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B7" w:rsidRPr="00AE52B7" w:rsidRDefault="00AE52B7" w:rsidP="00AE52B7">
      <w:pPr>
        <w:shd w:val="clear" w:color="auto" w:fill="FFFFFF"/>
        <w:spacing w:after="240" w:line="285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GoBack"/>
      <w:bookmarkEnd w:id="0"/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МИНИСТЕРСТВО ОБРАЗОВАНИЯ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 НАУКИ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br/>
        <w:t>РОССИЙСКОЙ ФЕДЕРАЦИИ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br/>
        <w:t>(Минобрнауки России)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E52B7">
        <w:rPr>
          <w:rFonts w:ascii="Helvetica" w:eastAsia="Times New Roman" w:hAnsi="Helvetica" w:cs="Helvetica"/>
          <w:b/>
          <w:bCs/>
          <w:color w:val="333333"/>
          <w:sz w:val="21"/>
        </w:rPr>
        <w:t>П Р И К А З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«28» июня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2013 г.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№ 491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E52B7">
        <w:rPr>
          <w:rFonts w:ascii="Helvetica" w:eastAsia="Times New Roman" w:hAnsi="Helvetica" w:cs="Helvetica"/>
          <w:color w:val="333333"/>
          <w:sz w:val="16"/>
          <w:szCs w:val="16"/>
        </w:rPr>
        <w:t>Зарегистрирован Минюстом России</w:t>
      </w:r>
      <w:r w:rsidRPr="00AE52B7">
        <w:rPr>
          <w:rFonts w:ascii="Helvetica" w:eastAsia="Times New Roman" w:hAnsi="Helvetica" w:cs="Helvetica"/>
          <w:color w:val="333333"/>
          <w:sz w:val="16"/>
        </w:rPr>
        <w:t> </w:t>
      </w:r>
      <w:r w:rsidRPr="00AE52B7">
        <w:rPr>
          <w:rFonts w:ascii="Helvetica" w:eastAsia="Times New Roman" w:hAnsi="Helvetica" w:cs="Helvetica"/>
          <w:color w:val="333333"/>
          <w:sz w:val="16"/>
          <w:szCs w:val="16"/>
        </w:rPr>
        <w:t>2 августа</w:t>
      </w:r>
      <w:r w:rsidRPr="00AE52B7">
        <w:rPr>
          <w:rFonts w:ascii="Helvetica" w:eastAsia="Times New Roman" w:hAnsi="Helvetica" w:cs="Helvetica"/>
          <w:color w:val="333333"/>
          <w:sz w:val="16"/>
        </w:rPr>
        <w:t> </w:t>
      </w:r>
      <w:r w:rsidRPr="00AE52B7">
        <w:rPr>
          <w:rFonts w:ascii="Helvetica" w:eastAsia="Times New Roman" w:hAnsi="Helvetica" w:cs="Helvetica"/>
          <w:color w:val="333333"/>
          <w:sz w:val="16"/>
          <w:szCs w:val="16"/>
        </w:rPr>
        <w:t>2013 г.,</w:t>
      </w:r>
      <w:r w:rsidRPr="00AE52B7">
        <w:rPr>
          <w:rFonts w:ascii="Helvetica" w:eastAsia="Times New Roman" w:hAnsi="Helvetica" w:cs="Helvetica"/>
          <w:color w:val="333333"/>
          <w:sz w:val="16"/>
        </w:rPr>
        <w:t> </w:t>
      </w:r>
      <w:r w:rsidRPr="00AE52B7">
        <w:rPr>
          <w:rFonts w:ascii="Helvetica" w:eastAsia="Times New Roman" w:hAnsi="Helvetica" w:cs="Helvetica"/>
          <w:color w:val="333333"/>
          <w:sz w:val="16"/>
          <w:szCs w:val="16"/>
        </w:rPr>
        <w:t>регистрационный № 29234</w:t>
      </w:r>
    </w:p>
    <w:p w:rsidR="00AE52B7" w:rsidRPr="00AE52B7" w:rsidRDefault="00AE52B7" w:rsidP="00AE52B7">
      <w:pPr>
        <w:shd w:val="clear" w:color="auto" w:fill="FFFFFF"/>
        <w:spacing w:after="240" w:line="285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br/>
      </w:r>
      <w:r w:rsidRPr="00AE52B7">
        <w:rPr>
          <w:rFonts w:ascii="Helvetica" w:eastAsia="Times New Roman" w:hAnsi="Helvetica" w:cs="Helvetica"/>
          <w:b/>
          <w:bCs/>
          <w:color w:val="333333"/>
          <w:sz w:val="21"/>
        </w:rPr>
        <w:t>Об утверждении Порядка аккредитации граждан в качестве общественных наблюдателей при проведении государственной итоговой аттестации по образовательным программам основного общего и среднего общего образования, всероссийской олимпиады школьникови олимпиад школьников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соответствии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с частью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15 статьи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59 и частью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3 статьи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77 Федерального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закона от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29 декабря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2012 г.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N 273-ФЗ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«Об образованиив Российской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Федерации» (Собрание законодательства Российской Федерации, 2012, N 53, ст. 7598; 2013, N 19, ст. 2326) приказываю: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1. Утвердить прилагаемый Порядок аккредитации граждан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качестве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общественных наблюдателей при проведении государственной итоговой аттестации по образовательным программам основного общего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 среднего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общего образования, всероссийской олимпиады школьников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 олимпиад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школьников.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2. Признать утратившим силу приказ Министерства образования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 науки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Российской Федерации от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29 августа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2011 г.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N 2235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«Об утверждении Положения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 системе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образования» (зарегистрирован Министерством юстиции Российской Федерации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25 октября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2011 г.,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регистрационный N 22118).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3. Настоящий приказ вступает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силу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с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1 сентября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2013 года.</w:t>
      </w:r>
    </w:p>
    <w:tbl>
      <w:tblPr>
        <w:tblW w:w="13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  <w:gridCol w:w="7310"/>
      </w:tblGrid>
      <w:tr w:rsidR="00AE52B7" w:rsidRPr="00AE52B7" w:rsidTr="00AE52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E52B7" w:rsidRPr="00AE52B7" w:rsidRDefault="00AE52B7" w:rsidP="00AE52B7">
            <w:pPr>
              <w:spacing w:after="0" w:line="28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E5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E52B7" w:rsidRPr="00AE52B7" w:rsidRDefault="00AE52B7" w:rsidP="00AE52B7">
            <w:pPr>
              <w:spacing w:after="0" w:line="285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E5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Д. Ливанов</w:t>
            </w:r>
          </w:p>
        </w:tc>
      </w:tr>
    </w:tbl>
    <w:p w:rsidR="00AE52B7" w:rsidRPr="00AE52B7" w:rsidRDefault="00AE52B7" w:rsidP="00A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Приложение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br/>
        <w:t>Утверждено приказом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br/>
        <w:t>Минобрнауки России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br/>
        <w:t>от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28 июня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2013 г.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№ 491</w:t>
      </w:r>
    </w:p>
    <w:p w:rsidR="00AE52B7" w:rsidRPr="00AE52B7" w:rsidRDefault="00AE52B7" w:rsidP="00AE52B7">
      <w:pPr>
        <w:shd w:val="clear" w:color="auto" w:fill="FFFFFF"/>
        <w:spacing w:after="240" w:line="285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br/>
      </w:r>
      <w:r w:rsidRPr="00AE52B7">
        <w:rPr>
          <w:rFonts w:ascii="Helvetica" w:eastAsia="Times New Roman" w:hAnsi="Helvetica" w:cs="Helvetica"/>
          <w:b/>
          <w:bCs/>
          <w:color w:val="333333"/>
          <w:sz w:val="21"/>
        </w:rPr>
        <w:t>Порядок аккредитации граждан в качестве общественных наблюдателей при проведении государственной итоговой аттестации по образовательным программам основного общего и среднего общего образования, всероссийской олимпиады школьников и олимпиад школьников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1. Порядок аккредитации граждан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качестве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общественных наблюдателей при проведении государственной итоговой аттестации по образовательным программам основного общего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 среднего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общего образования, всероссийской олимпиады школьников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 олимпиадшкольников,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том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числе при рассмотрении апелляций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(далее —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Порядок) определяет правила аккредитации граждан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качествеобщественных наблюдателей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целях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обеспечения соблюдения порядка проведения государственной итоговой аттестации по образовательным программам основного общего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 среднего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общего образования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(далее —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государственная итоговая аттестация), порядка проведения всероссийской олимпиады школьников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(далее —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ВсОШ)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 порядка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 xml:space="preserve">проведения олимпиад школьников, переченьи 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уровни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которых утверждаются Министерством образования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 науки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Российской Федерации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  <w:vertAlign w:val="superscript"/>
        </w:rPr>
        <w:t>1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(далее —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олимпиады).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Настоящий Порядок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не распространяется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на проведение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государственной итоговой аттестации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специальных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учебно-воспитательных образовательных организациях для обучающихся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с девиантным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(общественно опасным) поведением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 общеобразовательныхорганизациях при исправительных учреждениях уголовно-исполнительной системы.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2. Общественными наблюдателями при проведении государственной итоговой аттестации, ВсОШ, олимпиад,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том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числе при рассмотрении апелляций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(далее —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общественные наблюдатели), признаются граждане Российской Федерации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(далее —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граждане), получившие аккредитацию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соответствии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с настоящим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Порядком.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3. Общественными наблюдателями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не могут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быть работники:</w:t>
      </w:r>
    </w:p>
    <w:p w:rsidR="00AE52B7" w:rsidRPr="00AE52B7" w:rsidRDefault="00AE52B7" w:rsidP="00AE52B7">
      <w:pPr>
        <w:numPr>
          <w:ilvl w:val="0"/>
          <w:numId w:val="1"/>
        </w:numPr>
        <w:shd w:val="clear" w:color="auto" w:fill="FFFFFF"/>
        <w:spacing w:after="0" w:line="285" w:lineRule="atLeast"/>
        <w:ind w:left="15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Министерства образования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 науки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Российской Федерации;</w:t>
      </w:r>
    </w:p>
    <w:p w:rsidR="00AE52B7" w:rsidRPr="00AE52B7" w:rsidRDefault="00AE52B7" w:rsidP="00AE52B7">
      <w:pPr>
        <w:numPr>
          <w:ilvl w:val="0"/>
          <w:numId w:val="1"/>
        </w:numPr>
        <w:shd w:val="clear" w:color="auto" w:fill="FFFFFF"/>
        <w:spacing w:after="0" w:line="285" w:lineRule="atLeast"/>
        <w:ind w:left="15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Федеральной службы по надзору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сфере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образования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 науки;</w:t>
      </w:r>
    </w:p>
    <w:p w:rsidR="00AE52B7" w:rsidRPr="00AE52B7" w:rsidRDefault="00AE52B7" w:rsidP="00AE52B7">
      <w:pPr>
        <w:numPr>
          <w:ilvl w:val="0"/>
          <w:numId w:val="1"/>
        </w:numPr>
        <w:shd w:val="clear" w:color="auto" w:fill="FFFFFF"/>
        <w:spacing w:after="0" w:line="285" w:lineRule="atLeast"/>
        <w:ind w:left="15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органов, осуществляющих управление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сфере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образования;</w:t>
      </w:r>
    </w:p>
    <w:p w:rsidR="00AE52B7" w:rsidRPr="00AE52B7" w:rsidRDefault="00AE52B7" w:rsidP="00AE52B7">
      <w:pPr>
        <w:numPr>
          <w:ilvl w:val="0"/>
          <w:numId w:val="1"/>
        </w:numPr>
        <w:shd w:val="clear" w:color="auto" w:fill="FFFFFF"/>
        <w:spacing w:after="0" w:line="285" w:lineRule="atLeast"/>
        <w:ind w:left="15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образовательных организаций;</w:t>
      </w:r>
    </w:p>
    <w:p w:rsidR="00AE52B7" w:rsidRPr="00AE52B7" w:rsidRDefault="00AE52B7" w:rsidP="00AE52B7">
      <w:pPr>
        <w:numPr>
          <w:ilvl w:val="0"/>
          <w:numId w:val="1"/>
        </w:numPr>
        <w:shd w:val="clear" w:color="auto" w:fill="FFFFFF"/>
        <w:spacing w:after="0" w:line="285" w:lineRule="atLeast"/>
        <w:ind w:left="15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учредителей образовательных организаций, расположенных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за пределами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территории Российской Федерации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 реализующих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имеющие государственную аккредитацию образовательные программы основного общего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 среднего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общего образования, загранучреждений Министерства иностранных дел Российской Федерации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(далее —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МИД России), имеющих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своей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структуре специализированные структурные образовательные подразделения.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4. Деятельность общественных наблюдателей осуществляется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на безвозмездной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основе. Понесенные расходы общественным наблюдателям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не возмещаются.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5. Аккредитацией граждан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качестве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олимпиад,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том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числе при рассмотрении по ним апелляций.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Аккредитация граждан осуществляется по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их личным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заявлениям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с указанием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населенного пункта, конкретного места (пункта) проведения: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а) экзамена (ов) по учебным предметам, включенным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государственную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итоговую аттестацию, проводимую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любых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формах, установленных законодательством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 образовании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(далее —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экзамен), и (или) рассмотрения апелляций;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б) этапа (ов) ВсОШ (школьного, муниципального, регионального, заключительного)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(далее —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этапы ВсОШ) по одному или нескольким учебным предметам;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в) этапа олимпиады, проводимого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очной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форме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(далее —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этап олимпиады).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6. Аккредитацию граждан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качестве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общественных наблюдателей осуществляют:</w:t>
      </w:r>
    </w:p>
    <w:p w:rsidR="00AE52B7" w:rsidRPr="00AE52B7" w:rsidRDefault="00AE52B7" w:rsidP="00AE52B7">
      <w:pPr>
        <w:numPr>
          <w:ilvl w:val="0"/>
          <w:numId w:val="2"/>
        </w:numPr>
        <w:shd w:val="clear" w:color="auto" w:fill="FFFFFF"/>
        <w:spacing w:after="0" w:line="285" w:lineRule="atLeast"/>
        <w:ind w:left="15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органы исполнительной власти субъектов Российской Федерации, осуществляющие государственное управление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сфере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образования, при проведении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на территориях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субъектов Российской Федерации государственной итоговой аттестации, ВсОШ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 олимпиад;</w:t>
      </w:r>
    </w:p>
    <w:p w:rsidR="00AE52B7" w:rsidRPr="00AE52B7" w:rsidRDefault="00AE52B7" w:rsidP="00AE52B7">
      <w:pPr>
        <w:numPr>
          <w:ilvl w:val="0"/>
          <w:numId w:val="2"/>
        </w:numPr>
        <w:shd w:val="clear" w:color="auto" w:fill="FFFFFF"/>
        <w:spacing w:after="0" w:line="285" w:lineRule="atLeast"/>
        <w:ind w:left="15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учредители образовательных организаций, расположенных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за пределами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территории Российской Федерации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 реализующих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имеющие государственную аккредитацию образовательные программы основного общего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 среднего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общего образования, загранучреждения МИДа России, имеющие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своей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структуре специализированные структурные образовательные подразделения, при проведении государственной итоговой аттестации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за пределами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территории Российской Федерации (далее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вместе —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аккредитующие органы).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Аккредитующие органы размещают информацию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 сроках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приема заявлений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на аккредитацию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граждан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качестве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общественных наблюдателей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на своих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официальных сайтах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информационно-телекоммуникационной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сети «Интернет».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7. Аккредитация граждан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качестве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общественных наблюдателей завершается:</w:t>
      </w:r>
    </w:p>
    <w:p w:rsidR="00AE52B7" w:rsidRPr="00AE52B7" w:rsidRDefault="00AE52B7" w:rsidP="00AE52B7">
      <w:pPr>
        <w:numPr>
          <w:ilvl w:val="0"/>
          <w:numId w:val="3"/>
        </w:numPr>
        <w:shd w:val="clear" w:color="auto" w:fill="FFFFFF"/>
        <w:spacing w:after="0" w:line="285" w:lineRule="atLeast"/>
        <w:ind w:left="15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на экзамен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(ы) по включенным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государственную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итоговую аттестацию учебным предметам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не позднее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чем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за две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неделидо установленной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соответствии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с законодательством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 образовании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даты проведения экзамена по соответствующему учебному предмету;</w:t>
      </w:r>
    </w:p>
    <w:p w:rsidR="00AE52B7" w:rsidRPr="00AE52B7" w:rsidRDefault="00AE52B7" w:rsidP="00AE52B7">
      <w:pPr>
        <w:numPr>
          <w:ilvl w:val="0"/>
          <w:numId w:val="3"/>
        </w:numPr>
        <w:shd w:val="clear" w:color="auto" w:fill="FFFFFF"/>
        <w:spacing w:after="0" w:line="285" w:lineRule="atLeast"/>
        <w:ind w:left="15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на этап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ВсОШ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 этап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олимпиады —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не позднее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чем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за две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недели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до установленной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соответствии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с порядками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проведения ВсОШ, олимпиад, утверждаемыми Министерством образования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 науки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Российской Федерации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  <w:vertAlign w:val="superscript"/>
        </w:rPr>
        <w:t>2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(далее —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порядки проведения ВсОШ, олимпиад), даты проведения соответствующего этапа;</w:t>
      </w:r>
    </w:p>
    <w:p w:rsidR="00AE52B7" w:rsidRPr="00AE52B7" w:rsidRDefault="00AE52B7" w:rsidP="00AE52B7">
      <w:pPr>
        <w:numPr>
          <w:ilvl w:val="0"/>
          <w:numId w:val="3"/>
        </w:numPr>
        <w:shd w:val="clear" w:color="auto" w:fill="FFFFFF"/>
        <w:spacing w:after="0" w:line="285" w:lineRule="atLeast"/>
        <w:ind w:left="15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на рассмотрение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апелляций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 несогласии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с выставленными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баллами —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не позднее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чем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за две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недели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до даты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рассмотрения апелляций.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целях организованного обеспечения аккредитации граждан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качестве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общественных наблюдателей при рассмотрении апелляций конфликтные/апелляционные комиссии, устанавливающие даты рассмотрения апелляций,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не позднее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чем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за месяц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до начала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проведения государственной итоговой аттестации, ВсОШ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 олимпиад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направляют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аккредитующие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органы графики рассмотрения апелляций.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8. Заявление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 аккредитации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гражданина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качестве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общественного наблюдателя подается им лично (уполномоченным гражданином лицом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на основании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документа, удостоверяющего личность,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 оформленной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установленном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порядке доверенности)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произвольнойформе.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заявлении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обязательно указываются: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а) фамилия, имя, отчество (при наличии), адреса регистрации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 фактического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проживания, контактный телефон, реквизиты документа, удостоверяющего личность гражданина, подавшего заявление (уполномоченного гражданином лица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с указанием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реквизитов оформленнойв установленном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порядке доверенности);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б) населенный пункт, конкретное место (пункт),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на территории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которого гражданин желает присутствовать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качестве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общественного наблюдателя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на экзамене,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этапе ВсОШ, этапе олимпиады и (или) при рассмотрении апелляции;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в) дата (ы) проведения экзамена (ов), этапа (ов) ВсОШ, этапа (ов) олимпиад (ы) и (или) дата (ы) рассмотрения апелляций, при проведении (рассмотрении) которых гражданин желает присутствовать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качестве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общественного наблюдателя;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г) подпись гражданина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 ознакомлении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с порядком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проведения государственной итоговой аттестации, порядками проведения ВсОШи олимпиад;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д) дата подачи заявления.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Указанные данные удостоверяются личной подписью лица, подавшего заявление.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Подписью лица, подавшего заявление, фиксируется также:</w:t>
      </w:r>
    </w:p>
    <w:p w:rsidR="00AE52B7" w:rsidRPr="00AE52B7" w:rsidRDefault="00AE52B7" w:rsidP="00AE52B7">
      <w:pPr>
        <w:numPr>
          <w:ilvl w:val="0"/>
          <w:numId w:val="4"/>
        </w:numPr>
        <w:shd w:val="clear" w:color="auto" w:fill="FFFFFF"/>
        <w:spacing w:after="0" w:line="285" w:lineRule="atLeast"/>
        <w:ind w:left="15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наличие (отсутствие) близких родственников, проходящих государственную итоговую аттестацию или участвующих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во ВсОШи олимпиаде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(ах)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текущем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году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 образовательных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организациях,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которых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они обучаются;</w:t>
      </w:r>
    </w:p>
    <w:p w:rsidR="00AE52B7" w:rsidRPr="00AE52B7" w:rsidRDefault="00AE52B7" w:rsidP="00AE52B7">
      <w:pPr>
        <w:numPr>
          <w:ilvl w:val="0"/>
          <w:numId w:val="4"/>
        </w:numPr>
        <w:shd w:val="clear" w:color="auto" w:fill="FFFFFF"/>
        <w:spacing w:after="0" w:line="285" w:lineRule="atLeast"/>
        <w:ind w:left="15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отсутствие трудовых отношений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с органами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(организациями), указанными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пункте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3 настоящего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Порядка.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К указанному заявлению прилагаются две фотографии лица, изъявившего желание аккредитоваться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качестве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общественного наблюдателя, размером 3×4 см.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9. Решение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 аккредитации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гражданина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качестве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общественного наблюдателя принимается аккредитующим органом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течение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пяти рабочих дней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с момента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получения заявления при наличии одновременно следующих условий:</w:t>
      </w:r>
    </w:p>
    <w:p w:rsidR="00AE52B7" w:rsidRPr="00AE52B7" w:rsidRDefault="00AE52B7" w:rsidP="00AE52B7">
      <w:pPr>
        <w:numPr>
          <w:ilvl w:val="0"/>
          <w:numId w:val="5"/>
        </w:numPr>
        <w:shd w:val="clear" w:color="auto" w:fill="FFFFFF"/>
        <w:spacing w:after="0" w:line="285" w:lineRule="atLeast"/>
        <w:ind w:left="15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гражданин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не является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работником органов (организаций), указанных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пункте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3 настоящего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Порядка;</w:t>
      </w:r>
    </w:p>
    <w:p w:rsidR="00AE52B7" w:rsidRPr="00AE52B7" w:rsidRDefault="00AE52B7" w:rsidP="00AE52B7">
      <w:pPr>
        <w:numPr>
          <w:ilvl w:val="0"/>
          <w:numId w:val="5"/>
        </w:numPr>
        <w:shd w:val="clear" w:color="auto" w:fill="FFFFFF"/>
        <w:spacing w:after="0" w:line="285" w:lineRule="atLeast"/>
        <w:ind w:left="15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отсутствует конфликт интересов, выражающийся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наличии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у гражданина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 (или) его близких родственников личной заинтересованностив результате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аккредитации его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качестве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общественного наблюдателя.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10.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случае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выявления недостоверных данных, указанных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заявлении,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возможности возникновения конфликта интересов аккредитующий орган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течение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пяти рабочих дней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 xml:space="preserve">с 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момента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получения заявления выдает гражданину (уполномоченному гражданином лицу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на основаниидокумента, удостоверяющего личность,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 оформленной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установленном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порядке доверенности)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на руки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или высылает по адресу фактического проживания, указанному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его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заявлении, мотивированный отказ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аккредитации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гражданина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качестве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общественного наблюдателя.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экзамена (ов), этапа (ов) ВсОШ, этапа (ов) олимпиад (ы) и (или) рассмотрения апелляции, дата проведения экзамена (ов), этапа (ов) ВсОШ, этапа (ов) олимпиад (ы) и (или) рассмотрения апелляции, где гражданин может присутствовать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качествеобщественного наблюдателя, номер удостоверения, дата его выдачи, фамилия, имя, отчество (при наличии)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 должность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лица, подписавшего удостоверение общественного наблюдателя.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удостоверение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общественного наблюдателя вклеивается фотография общественного наблюдателя, заверенная печатью аккредитующего органа.</w:t>
      </w:r>
    </w:p>
    <w:p w:rsidR="00AE52B7" w:rsidRPr="00AE52B7" w:rsidRDefault="00AE52B7" w:rsidP="00AE52B7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12. Удостоверение общественного наблюдателя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течение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пяти рабочих дней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с момента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принятия аккредитующим органом решенияоб аккредитации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гражданина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качестве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общественного наблюдателя выдается аккредитующим органом аккредитованному лицу (уполномоченному им лицу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на основании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документа, удостоверяющего личность,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 оформленной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установленном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порядке доверенности)на руки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или высылается по адресу, указанному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в его</w:t>
      </w:r>
      <w:r w:rsidRPr="00AE52B7">
        <w:rPr>
          <w:rFonts w:ascii="Helvetica" w:eastAsia="Times New Roman" w:hAnsi="Helvetica" w:cs="Helvetica"/>
          <w:color w:val="333333"/>
          <w:sz w:val="21"/>
        </w:rPr>
        <w:t> </w:t>
      </w:r>
      <w:r w:rsidRPr="00AE52B7">
        <w:rPr>
          <w:rFonts w:ascii="Helvetica" w:eastAsia="Times New Roman" w:hAnsi="Helvetica" w:cs="Helvetica"/>
          <w:color w:val="333333"/>
          <w:sz w:val="21"/>
          <w:szCs w:val="21"/>
        </w:rPr>
        <w:t>заявлении.</w:t>
      </w:r>
    </w:p>
    <w:p w:rsidR="00AE52B7" w:rsidRPr="00AE52B7" w:rsidRDefault="00AE52B7" w:rsidP="00AE52B7">
      <w:pPr>
        <w:shd w:val="clear" w:color="auto" w:fill="EEEEEE"/>
        <w:spacing w:after="75" w:line="285" w:lineRule="atLeast"/>
        <w:jc w:val="both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AE52B7"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1</w:t>
      </w:r>
      <w:r w:rsidRPr="00AE52B7">
        <w:rPr>
          <w:rFonts w:ascii="Helvetica" w:eastAsia="Times New Roman" w:hAnsi="Helvetica" w:cs="Helvetica"/>
          <w:color w:val="333333"/>
          <w:sz w:val="16"/>
          <w:szCs w:val="16"/>
        </w:rPr>
        <w:t>Часть</w:t>
      </w:r>
      <w:r w:rsidRPr="00AE52B7">
        <w:rPr>
          <w:rFonts w:ascii="Helvetica" w:eastAsia="Times New Roman" w:hAnsi="Helvetica" w:cs="Helvetica"/>
          <w:color w:val="333333"/>
          <w:sz w:val="16"/>
        </w:rPr>
        <w:t> </w:t>
      </w:r>
      <w:r w:rsidRPr="00AE52B7">
        <w:rPr>
          <w:rFonts w:ascii="Helvetica" w:eastAsia="Times New Roman" w:hAnsi="Helvetica" w:cs="Helvetica"/>
          <w:color w:val="333333"/>
          <w:sz w:val="16"/>
          <w:szCs w:val="16"/>
        </w:rPr>
        <w:t>3 статьи</w:t>
      </w:r>
      <w:r w:rsidRPr="00AE52B7">
        <w:rPr>
          <w:rFonts w:ascii="Helvetica" w:eastAsia="Times New Roman" w:hAnsi="Helvetica" w:cs="Helvetica"/>
          <w:color w:val="333333"/>
          <w:sz w:val="16"/>
        </w:rPr>
        <w:t> </w:t>
      </w:r>
      <w:r w:rsidRPr="00AE52B7">
        <w:rPr>
          <w:rFonts w:ascii="Helvetica" w:eastAsia="Times New Roman" w:hAnsi="Helvetica" w:cs="Helvetica"/>
          <w:color w:val="333333"/>
          <w:sz w:val="16"/>
          <w:szCs w:val="16"/>
        </w:rPr>
        <w:t>77 Федерального</w:t>
      </w:r>
      <w:r w:rsidRPr="00AE52B7">
        <w:rPr>
          <w:rFonts w:ascii="Helvetica" w:eastAsia="Times New Roman" w:hAnsi="Helvetica" w:cs="Helvetica"/>
          <w:color w:val="333333"/>
          <w:sz w:val="16"/>
        </w:rPr>
        <w:t> </w:t>
      </w:r>
      <w:r w:rsidRPr="00AE52B7">
        <w:rPr>
          <w:rFonts w:ascii="Helvetica" w:eastAsia="Times New Roman" w:hAnsi="Helvetica" w:cs="Helvetica"/>
          <w:color w:val="333333"/>
          <w:sz w:val="16"/>
          <w:szCs w:val="16"/>
        </w:rPr>
        <w:t>закона от</w:t>
      </w:r>
      <w:r w:rsidRPr="00AE52B7">
        <w:rPr>
          <w:rFonts w:ascii="Helvetica" w:eastAsia="Times New Roman" w:hAnsi="Helvetica" w:cs="Helvetica"/>
          <w:color w:val="333333"/>
          <w:sz w:val="16"/>
        </w:rPr>
        <w:t> </w:t>
      </w:r>
      <w:r w:rsidRPr="00AE52B7">
        <w:rPr>
          <w:rFonts w:ascii="Helvetica" w:eastAsia="Times New Roman" w:hAnsi="Helvetica" w:cs="Helvetica"/>
          <w:color w:val="333333"/>
          <w:sz w:val="16"/>
          <w:szCs w:val="16"/>
        </w:rPr>
        <w:t>29 декабря</w:t>
      </w:r>
      <w:r w:rsidRPr="00AE52B7">
        <w:rPr>
          <w:rFonts w:ascii="Helvetica" w:eastAsia="Times New Roman" w:hAnsi="Helvetica" w:cs="Helvetica"/>
          <w:color w:val="333333"/>
          <w:sz w:val="16"/>
        </w:rPr>
        <w:t> </w:t>
      </w:r>
      <w:r w:rsidRPr="00AE52B7">
        <w:rPr>
          <w:rFonts w:ascii="Helvetica" w:eastAsia="Times New Roman" w:hAnsi="Helvetica" w:cs="Helvetica"/>
          <w:color w:val="333333"/>
          <w:sz w:val="16"/>
          <w:szCs w:val="16"/>
        </w:rPr>
        <w:t>2012 г.</w:t>
      </w:r>
      <w:r w:rsidRPr="00AE52B7">
        <w:rPr>
          <w:rFonts w:ascii="Helvetica" w:eastAsia="Times New Roman" w:hAnsi="Helvetica" w:cs="Helvetica"/>
          <w:color w:val="333333"/>
          <w:sz w:val="16"/>
        </w:rPr>
        <w:t> </w:t>
      </w:r>
      <w:r w:rsidRPr="00AE52B7">
        <w:rPr>
          <w:rFonts w:ascii="Helvetica" w:eastAsia="Times New Roman" w:hAnsi="Helvetica" w:cs="Helvetica"/>
          <w:color w:val="333333"/>
          <w:sz w:val="16"/>
          <w:szCs w:val="16"/>
        </w:rPr>
        <w:t>N 273-ФЗ</w:t>
      </w:r>
      <w:r w:rsidRPr="00AE52B7">
        <w:rPr>
          <w:rFonts w:ascii="Helvetica" w:eastAsia="Times New Roman" w:hAnsi="Helvetica" w:cs="Helvetica"/>
          <w:color w:val="333333"/>
          <w:sz w:val="16"/>
        </w:rPr>
        <w:t> </w:t>
      </w:r>
      <w:r w:rsidRPr="00AE52B7">
        <w:rPr>
          <w:rFonts w:ascii="Helvetica" w:eastAsia="Times New Roman" w:hAnsi="Helvetica" w:cs="Helvetica"/>
          <w:color w:val="333333"/>
          <w:sz w:val="16"/>
          <w:szCs w:val="16"/>
        </w:rPr>
        <w:t>«Об образовании</w:t>
      </w:r>
      <w:r w:rsidRPr="00AE52B7">
        <w:rPr>
          <w:rFonts w:ascii="Helvetica" w:eastAsia="Times New Roman" w:hAnsi="Helvetica" w:cs="Helvetica"/>
          <w:color w:val="333333"/>
          <w:sz w:val="16"/>
        </w:rPr>
        <w:t> </w:t>
      </w:r>
      <w:r w:rsidRPr="00AE52B7">
        <w:rPr>
          <w:rFonts w:ascii="Helvetica" w:eastAsia="Times New Roman" w:hAnsi="Helvetica" w:cs="Helvetica"/>
          <w:color w:val="333333"/>
          <w:sz w:val="16"/>
          <w:szCs w:val="16"/>
        </w:rPr>
        <w:t>в Российской</w:t>
      </w:r>
      <w:r w:rsidRPr="00AE52B7">
        <w:rPr>
          <w:rFonts w:ascii="Helvetica" w:eastAsia="Times New Roman" w:hAnsi="Helvetica" w:cs="Helvetica"/>
          <w:color w:val="333333"/>
          <w:sz w:val="16"/>
        </w:rPr>
        <w:t> </w:t>
      </w:r>
      <w:r w:rsidRPr="00AE52B7">
        <w:rPr>
          <w:rFonts w:ascii="Helvetica" w:eastAsia="Times New Roman" w:hAnsi="Helvetica" w:cs="Helvetica"/>
          <w:color w:val="333333"/>
          <w:sz w:val="16"/>
          <w:szCs w:val="16"/>
        </w:rPr>
        <w:t>Федерации» (Собрание законодательства Российской Федерации, 2012, N 53, ст. 7598; 2013, N 19, ст. 2326).</w:t>
      </w:r>
      <w:r w:rsidRPr="00AE52B7">
        <w:rPr>
          <w:rFonts w:ascii="Helvetica" w:eastAsia="Times New Roman" w:hAnsi="Helvetica" w:cs="Helvetica"/>
          <w:color w:val="333333"/>
          <w:sz w:val="16"/>
          <w:szCs w:val="16"/>
        </w:rPr>
        <w:br/>
      </w:r>
      <w:r w:rsidRPr="00AE52B7"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2</w:t>
      </w:r>
      <w:r w:rsidRPr="00AE52B7">
        <w:rPr>
          <w:rFonts w:ascii="Helvetica" w:eastAsia="Times New Roman" w:hAnsi="Helvetica" w:cs="Helvetica"/>
          <w:color w:val="333333"/>
          <w:sz w:val="16"/>
          <w:szCs w:val="16"/>
        </w:rPr>
        <w:t>Часть</w:t>
      </w:r>
      <w:r w:rsidRPr="00AE52B7">
        <w:rPr>
          <w:rFonts w:ascii="Helvetica" w:eastAsia="Times New Roman" w:hAnsi="Helvetica" w:cs="Helvetica"/>
          <w:color w:val="333333"/>
          <w:sz w:val="16"/>
        </w:rPr>
        <w:t> </w:t>
      </w:r>
      <w:r w:rsidRPr="00AE52B7">
        <w:rPr>
          <w:rFonts w:ascii="Helvetica" w:eastAsia="Times New Roman" w:hAnsi="Helvetica" w:cs="Helvetica"/>
          <w:color w:val="333333"/>
          <w:sz w:val="16"/>
          <w:szCs w:val="16"/>
        </w:rPr>
        <w:t>3 статьи</w:t>
      </w:r>
      <w:r w:rsidRPr="00AE52B7">
        <w:rPr>
          <w:rFonts w:ascii="Helvetica" w:eastAsia="Times New Roman" w:hAnsi="Helvetica" w:cs="Helvetica"/>
          <w:color w:val="333333"/>
          <w:sz w:val="16"/>
        </w:rPr>
        <w:t> </w:t>
      </w:r>
      <w:r w:rsidRPr="00AE52B7">
        <w:rPr>
          <w:rFonts w:ascii="Helvetica" w:eastAsia="Times New Roman" w:hAnsi="Helvetica" w:cs="Helvetica"/>
          <w:color w:val="333333"/>
          <w:sz w:val="16"/>
          <w:szCs w:val="16"/>
        </w:rPr>
        <w:t>77 Федерального</w:t>
      </w:r>
      <w:r w:rsidRPr="00AE52B7">
        <w:rPr>
          <w:rFonts w:ascii="Helvetica" w:eastAsia="Times New Roman" w:hAnsi="Helvetica" w:cs="Helvetica"/>
          <w:color w:val="333333"/>
          <w:sz w:val="16"/>
        </w:rPr>
        <w:t> </w:t>
      </w:r>
      <w:r w:rsidRPr="00AE52B7">
        <w:rPr>
          <w:rFonts w:ascii="Helvetica" w:eastAsia="Times New Roman" w:hAnsi="Helvetica" w:cs="Helvetica"/>
          <w:color w:val="333333"/>
          <w:sz w:val="16"/>
          <w:szCs w:val="16"/>
        </w:rPr>
        <w:t>закона от</w:t>
      </w:r>
      <w:r w:rsidRPr="00AE52B7">
        <w:rPr>
          <w:rFonts w:ascii="Helvetica" w:eastAsia="Times New Roman" w:hAnsi="Helvetica" w:cs="Helvetica"/>
          <w:color w:val="333333"/>
          <w:sz w:val="16"/>
        </w:rPr>
        <w:t> </w:t>
      </w:r>
      <w:r w:rsidRPr="00AE52B7">
        <w:rPr>
          <w:rFonts w:ascii="Helvetica" w:eastAsia="Times New Roman" w:hAnsi="Helvetica" w:cs="Helvetica"/>
          <w:color w:val="333333"/>
          <w:sz w:val="16"/>
          <w:szCs w:val="16"/>
        </w:rPr>
        <w:t>29 декабря</w:t>
      </w:r>
      <w:r w:rsidRPr="00AE52B7">
        <w:rPr>
          <w:rFonts w:ascii="Helvetica" w:eastAsia="Times New Roman" w:hAnsi="Helvetica" w:cs="Helvetica"/>
          <w:color w:val="333333"/>
          <w:sz w:val="16"/>
        </w:rPr>
        <w:t> </w:t>
      </w:r>
      <w:r w:rsidRPr="00AE52B7">
        <w:rPr>
          <w:rFonts w:ascii="Helvetica" w:eastAsia="Times New Roman" w:hAnsi="Helvetica" w:cs="Helvetica"/>
          <w:color w:val="333333"/>
          <w:sz w:val="16"/>
          <w:szCs w:val="16"/>
        </w:rPr>
        <w:t>2012 г.</w:t>
      </w:r>
      <w:r w:rsidRPr="00AE52B7">
        <w:rPr>
          <w:rFonts w:ascii="Helvetica" w:eastAsia="Times New Roman" w:hAnsi="Helvetica" w:cs="Helvetica"/>
          <w:color w:val="333333"/>
          <w:sz w:val="16"/>
        </w:rPr>
        <w:t> </w:t>
      </w:r>
      <w:r w:rsidRPr="00AE52B7">
        <w:rPr>
          <w:rFonts w:ascii="Helvetica" w:eastAsia="Times New Roman" w:hAnsi="Helvetica" w:cs="Helvetica"/>
          <w:color w:val="333333"/>
          <w:sz w:val="16"/>
          <w:szCs w:val="16"/>
        </w:rPr>
        <w:t>N 273-ФЗ</w:t>
      </w:r>
      <w:r w:rsidRPr="00AE52B7">
        <w:rPr>
          <w:rFonts w:ascii="Helvetica" w:eastAsia="Times New Roman" w:hAnsi="Helvetica" w:cs="Helvetica"/>
          <w:color w:val="333333"/>
          <w:sz w:val="16"/>
        </w:rPr>
        <w:t> </w:t>
      </w:r>
      <w:r w:rsidRPr="00AE52B7">
        <w:rPr>
          <w:rFonts w:ascii="Helvetica" w:eastAsia="Times New Roman" w:hAnsi="Helvetica" w:cs="Helvetica"/>
          <w:color w:val="333333"/>
          <w:sz w:val="16"/>
          <w:szCs w:val="16"/>
        </w:rPr>
        <w:t>«Об образовании</w:t>
      </w:r>
      <w:r w:rsidRPr="00AE52B7">
        <w:rPr>
          <w:rFonts w:ascii="Helvetica" w:eastAsia="Times New Roman" w:hAnsi="Helvetica" w:cs="Helvetica"/>
          <w:color w:val="333333"/>
          <w:sz w:val="16"/>
        </w:rPr>
        <w:t> </w:t>
      </w:r>
      <w:r w:rsidRPr="00AE52B7">
        <w:rPr>
          <w:rFonts w:ascii="Helvetica" w:eastAsia="Times New Roman" w:hAnsi="Helvetica" w:cs="Helvetica"/>
          <w:color w:val="333333"/>
          <w:sz w:val="16"/>
          <w:szCs w:val="16"/>
        </w:rPr>
        <w:t>в Российской</w:t>
      </w:r>
      <w:r w:rsidRPr="00AE52B7">
        <w:rPr>
          <w:rFonts w:ascii="Helvetica" w:eastAsia="Times New Roman" w:hAnsi="Helvetica" w:cs="Helvetica"/>
          <w:color w:val="333333"/>
          <w:sz w:val="16"/>
        </w:rPr>
        <w:t> </w:t>
      </w:r>
      <w:r w:rsidRPr="00AE52B7">
        <w:rPr>
          <w:rFonts w:ascii="Helvetica" w:eastAsia="Times New Roman" w:hAnsi="Helvetica" w:cs="Helvetica"/>
          <w:color w:val="333333"/>
          <w:sz w:val="16"/>
          <w:szCs w:val="16"/>
        </w:rPr>
        <w:t>Федерации» (Собрание законодательства Российской Федерации, 2012, N 53, ст. 7598; 2013, N 19, ст. 2326).</w:t>
      </w:r>
    </w:p>
    <w:p w:rsidR="003D7643" w:rsidRDefault="003D7643"/>
    <w:sectPr w:rsidR="003D7643" w:rsidSect="003D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EE4"/>
    <w:multiLevelType w:val="multilevel"/>
    <w:tmpl w:val="55B6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567E1"/>
    <w:multiLevelType w:val="multilevel"/>
    <w:tmpl w:val="CAC6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B0699"/>
    <w:multiLevelType w:val="multilevel"/>
    <w:tmpl w:val="AB12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F54B7E"/>
    <w:multiLevelType w:val="multilevel"/>
    <w:tmpl w:val="CDBA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16017C"/>
    <w:multiLevelType w:val="multilevel"/>
    <w:tmpl w:val="08FA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B7"/>
    <w:rsid w:val="001B68C0"/>
    <w:rsid w:val="003D7643"/>
    <w:rsid w:val="00AE52B7"/>
    <w:rsid w:val="00E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52B7"/>
  </w:style>
  <w:style w:type="character" w:styleId="Strong">
    <w:name w:val="Strong"/>
    <w:basedOn w:val="DefaultParagraphFont"/>
    <w:uiPriority w:val="22"/>
    <w:qFormat/>
    <w:rsid w:val="00AE52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52B7"/>
  </w:style>
  <w:style w:type="character" w:styleId="Strong">
    <w:name w:val="Strong"/>
    <w:basedOn w:val="DefaultParagraphFont"/>
    <w:uiPriority w:val="22"/>
    <w:qFormat/>
    <w:rsid w:val="00AE5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269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Lynx</cp:lastModifiedBy>
  <cp:revision>2</cp:revision>
  <dcterms:created xsi:type="dcterms:W3CDTF">2014-01-13T16:43:00Z</dcterms:created>
  <dcterms:modified xsi:type="dcterms:W3CDTF">2014-01-13T16:43:00Z</dcterms:modified>
</cp:coreProperties>
</file>