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4"/>
        <w:gridCol w:w="4181"/>
      </w:tblGrid>
      <w:tr w:rsidR="00B915D0" w:rsidTr="00953C42">
        <w:tc>
          <w:tcPr>
            <w:tcW w:w="5882" w:type="dxa"/>
            <w:hideMark/>
          </w:tcPr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180" w:type="dxa"/>
            <w:hideMark/>
          </w:tcPr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B915D0" w:rsidTr="00953C42">
        <w:tc>
          <w:tcPr>
            <w:tcW w:w="5882" w:type="dxa"/>
          </w:tcPr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692</w:t>
            </w: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Калининского района</w:t>
            </w: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от «29 » августа 2014 года</w:t>
            </w:r>
          </w:p>
        </w:tc>
        <w:tc>
          <w:tcPr>
            <w:tcW w:w="4180" w:type="dxa"/>
          </w:tcPr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№ 692</w:t>
            </w: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Калининского района</w:t>
            </w: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</w:tr>
      <w:tr w:rsidR="00B915D0" w:rsidTr="00953C42">
        <w:tc>
          <w:tcPr>
            <w:tcW w:w="5882" w:type="dxa"/>
          </w:tcPr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hideMark/>
          </w:tcPr>
          <w:p w:rsidR="00B915D0" w:rsidRDefault="00B915D0" w:rsidP="00953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B915D0" w:rsidRDefault="00B915D0" w:rsidP="00B91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 »  _________ 2014</w:t>
            </w:r>
          </w:p>
        </w:tc>
      </w:tr>
    </w:tbl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15D0" w:rsidRDefault="00B915D0" w:rsidP="00B915D0">
      <w:pPr>
        <w:pStyle w:val="a3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 xml:space="preserve">Модель </w:t>
      </w:r>
    </w:p>
    <w:p w:rsidR="00B915D0" w:rsidRDefault="00B915D0" w:rsidP="00B915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15D0" w:rsidRDefault="00B915D0" w:rsidP="00B915D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организации внеурочной деятельности </w:t>
      </w:r>
      <w:proofErr w:type="gramStart"/>
      <w:r>
        <w:rPr>
          <w:rFonts w:ascii="Times New Roman" w:hAnsi="Times New Roman"/>
          <w:b/>
          <w:sz w:val="44"/>
          <w:szCs w:val="44"/>
        </w:rPr>
        <w:t>обучающихся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начального общего образования</w:t>
      </w:r>
    </w:p>
    <w:p w:rsidR="00B915D0" w:rsidRDefault="00B915D0" w:rsidP="00B915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15D0" w:rsidRDefault="00B915D0" w:rsidP="00B915D0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Государственного бюджетного образовательного учреждения</w:t>
      </w:r>
    </w:p>
    <w:p w:rsidR="00B915D0" w:rsidRDefault="00B915D0" w:rsidP="00B915D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общеобразовательной школы № 692</w:t>
      </w:r>
    </w:p>
    <w:p w:rsidR="00B915D0" w:rsidRDefault="00B915D0" w:rsidP="00B915D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Санкт–Петербурга</w:t>
      </w:r>
    </w:p>
    <w:p w:rsidR="00B915D0" w:rsidRPr="00B915D0" w:rsidRDefault="00B915D0" w:rsidP="00B915D0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</w:t>
      </w:r>
      <w:r w:rsidRPr="00B915D0">
        <w:rPr>
          <w:rFonts w:ascii="Times New Roman" w:hAnsi="Times New Roman"/>
          <w:b/>
          <w:sz w:val="44"/>
          <w:szCs w:val="44"/>
        </w:rPr>
        <w:t xml:space="preserve"> условиях р</w:t>
      </w:r>
      <w:r>
        <w:rPr>
          <w:rFonts w:ascii="Times New Roman" w:hAnsi="Times New Roman"/>
          <w:b/>
          <w:sz w:val="44"/>
          <w:szCs w:val="44"/>
        </w:rPr>
        <w:t xml:space="preserve">еализации ФГОС </w:t>
      </w: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915D0" w:rsidRDefault="00B915D0" w:rsidP="00B915D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915D0" w:rsidRDefault="00B915D0" w:rsidP="00B915D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Санкт – Петербург</w:t>
      </w:r>
    </w:p>
    <w:p w:rsidR="00B915D0" w:rsidRDefault="00B915D0" w:rsidP="00B915D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</w:t>
      </w:r>
    </w:p>
    <w:p w:rsidR="00B915D0" w:rsidRDefault="00B915D0" w:rsidP="00B915D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5D0" w:rsidRDefault="00B915D0" w:rsidP="00B915D0">
      <w:pPr>
        <w:pStyle w:val="a4"/>
        <w:tabs>
          <w:tab w:val="left" w:pos="3120"/>
          <w:tab w:val="center" w:pos="5238"/>
        </w:tabs>
        <w:spacing w:before="0" w:beforeAutospacing="0" w:after="0"/>
        <w:jc w:val="center"/>
        <w:rPr>
          <w:b/>
        </w:rPr>
      </w:pPr>
    </w:p>
    <w:p w:rsidR="00B915D0" w:rsidRDefault="00B915D0" w:rsidP="00B915D0">
      <w:pPr>
        <w:pStyle w:val="a4"/>
        <w:tabs>
          <w:tab w:val="left" w:pos="3120"/>
          <w:tab w:val="center" w:pos="5238"/>
        </w:tabs>
        <w:spacing w:before="0" w:beforeAutospacing="0" w:after="0"/>
        <w:jc w:val="center"/>
        <w:rPr>
          <w:b/>
        </w:rPr>
      </w:pPr>
    </w:p>
    <w:p w:rsidR="00B915D0" w:rsidRDefault="00B915D0" w:rsidP="00B915D0">
      <w:pPr>
        <w:pStyle w:val="a4"/>
        <w:tabs>
          <w:tab w:val="left" w:pos="3120"/>
          <w:tab w:val="center" w:pos="5238"/>
        </w:tabs>
        <w:spacing w:before="0" w:beforeAutospacing="0" w:after="0"/>
        <w:jc w:val="center"/>
        <w:rPr>
          <w:b/>
        </w:rPr>
      </w:pPr>
    </w:p>
    <w:p w:rsidR="00B915D0" w:rsidRPr="00785A43" w:rsidRDefault="00B915D0" w:rsidP="00B915D0">
      <w:pPr>
        <w:pStyle w:val="a4"/>
        <w:tabs>
          <w:tab w:val="left" w:pos="3120"/>
          <w:tab w:val="center" w:pos="5238"/>
        </w:tabs>
        <w:spacing w:before="0" w:beforeAutospacing="0" w:after="0"/>
        <w:jc w:val="center"/>
        <w:rPr>
          <w:b/>
          <w:bCs/>
        </w:rPr>
      </w:pPr>
      <w:r w:rsidRPr="00785A43">
        <w:rPr>
          <w:b/>
        </w:rPr>
        <w:lastRenderedPageBreak/>
        <w:t>Пояснительная записка</w:t>
      </w:r>
    </w:p>
    <w:p w:rsidR="00B915D0" w:rsidRPr="00785A43" w:rsidRDefault="00B915D0" w:rsidP="00B915D0">
      <w:pPr>
        <w:pStyle w:val="a4"/>
        <w:tabs>
          <w:tab w:val="left" w:pos="3120"/>
          <w:tab w:val="center" w:pos="5238"/>
        </w:tabs>
        <w:spacing w:before="0" w:beforeAutospacing="0" w:after="0"/>
        <w:ind w:firstLine="708"/>
        <w:rPr>
          <w:b/>
          <w:bCs/>
        </w:rPr>
      </w:pPr>
    </w:p>
    <w:p w:rsidR="00BD425A" w:rsidRDefault="00B915D0" w:rsidP="00BD425A">
      <w:pPr>
        <w:ind w:left="360" w:firstLine="348"/>
        <w:jc w:val="both"/>
        <w:rPr>
          <w:b/>
          <w:bCs/>
        </w:rPr>
      </w:pPr>
      <w:r w:rsidRPr="00785A43">
        <w:t xml:space="preserve">Признавая социализацию в качестве одной из задач  российского образования, важно вовремя сориентировать ребенка в современной </w:t>
      </w:r>
      <w:proofErr w:type="spellStart"/>
      <w:r w:rsidRPr="00785A43">
        <w:t>социокультурной</w:t>
      </w:r>
      <w:proofErr w:type="spellEnd"/>
      <w:r w:rsidRPr="00785A43">
        <w:t xml:space="preserve"> среде, духовном и культурном наследии.</w:t>
      </w:r>
      <w:r w:rsidRPr="00785A43">
        <w:rPr>
          <w:color w:val="000000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</w:t>
      </w:r>
      <w:r w:rsidR="00BD425A">
        <w:rPr>
          <w:color w:val="000000"/>
        </w:rPr>
        <w:t>но, в условиях системы</w:t>
      </w:r>
      <w:r w:rsidRPr="00785A43">
        <w:rPr>
          <w:color w:val="000000"/>
        </w:rPr>
        <w:t xml:space="preserve"> общего образования. Такая возможность общеобразовательным учреждениям предоставляется Федеральным государственным  образовательным стандарто</w:t>
      </w:r>
      <w:r w:rsidR="00BD425A">
        <w:rPr>
          <w:color w:val="000000"/>
        </w:rPr>
        <w:t>м (ФГОС)</w:t>
      </w:r>
      <w:r w:rsidRPr="00785A43">
        <w:rPr>
          <w:color w:val="000000"/>
        </w:rPr>
        <w:t xml:space="preserve">. </w:t>
      </w:r>
      <w:r w:rsidRPr="00785A43">
        <w:t>Согласно  ФГОС 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Pr="00785A43">
        <w:rPr>
          <w:b/>
          <w:bCs/>
        </w:rPr>
        <w:t xml:space="preserve"> </w:t>
      </w:r>
      <w:r w:rsidRPr="00785A43"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785A43">
        <w:rPr>
          <w:b/>
          <w:bCs/>
        </w:rPr>
        <w:t xml:space="preserve"> </w:t>
      </w:r>
    </w:p>
    <w:p w:rsidR="00B915D0" w:rsidRPr="00BD425A" w:rsidRDefault="00B915D0" w:rsidP="00BD425A">
      <w:pPr>
        <w:ind w:left="360" w:firstLine="348"/>
        <w:jc w:val="both"/>
        <w:rPr>
          <w:i/>
        </w:rPr>
      </w:pPr>
      <w:r w:rsidRPr="00785A43">
        <w:rPr>
          <w:b/>
          <w:color w:val="000000"/>
        </w:rPr>
        <w:t>Исходя из этого, в школе намечены мероприятия для создания системы внеурочной деятельности, поддерживающей процесс обучения:</w:t>
      </w:r>
    </w:p>
    <w:p w:rsidR="00B915D0" w:rsidRPr="00785A43" w:rsidRDefault="00B915D0" w:rsidP="00B915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 xml:space="preserve">изменение учебного плана </w:t>
      </w:r>
      <w:r w:rsidR="00BD425A">
        <w:rPr>
          <w:color w:val="000000"/>
        </w:rPr>
        <w:t xml:space="preserve">начальной и </w:t>
      </w:r>
      <w:r w:rsidRPr="00785A43">
        <w:rPr>
          <w:color w:val="000000"/>
        </w:rPr>
        <w:t>основной школы;</w:t>
      </w:r>
    </w:p>
    <w:p w:rsidR="00B915D0" w:rsidRPr="00785A43" w:rsidRDefault="00B915D0" w:rsidP="00B915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>разработка Положения о внеурочной деятельности;</w:t>
      </w:r>
    </w:p>
    <w:p w:rsidR="00B915D0" w:rsidRPr="00785A43" w:rsidRDefault="00B915D0" w:rsidP="00B915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>составление перечня программ внеурочной деятельности;</w:t>
      </w:r>
    </w:p>
    <w:p w:rsidR="00BD425A" w:rsidRDefault="00B915D0" w:rsidP="00BD42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>подбор кадров для проведения внеурочных занятий;</w:t>
      </w:r>
    </w:p>
    <w:p w:rsidR="00B915D0" w:rsidRPr="00BD425A" w:rsidRDefault="00B915D0" w:rsidP="00BD42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D425A">
        <w:rPr>
          <w:color w:val="000000"/>
        </w:rPr>
        <w:t>разработка Положения о программах;</w:t>
      </w:r>
    </w:p>
    <w:p w:rsidR="00B915D0" w:rsidRPr="00785A43" w:rsidRDefault="00B915D0" w:rsidP="00B915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>разработка рабочих программ внеурочной деятельности;</w:t>
      </w:r>
    </w:p>
    <w:p w:rsidR="00B915D0" w:rsidRPr="00785A43" w:rsidRDefault="00B915D0" w:rsidP="00B915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>материально-техническое оснащение внеурочной деятельности;</w:t>
      </w:r>
    </w:p>
    <w:p w:rsidR="00B915D0" w:rsidRPr="00785A43" w:rsidRDefault="00B915D0" w:rsidP="00B915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>информирование родителей о системе внеурочной деятельности;</w:t>
      </w:r>
    </w:p>
    <w:p w:rsidR="00BD425A" w:rsidRDefault="00B915D0" w:rsidP="00BD42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5A43">
        <w:rPr>
          <w:color w:val="000000"/>
        </w:rPr>
        <w:t>составление</w:t>
      </w:r>
      <w:r w:rsidRPr="00785A43">
        <w:rPr>
          <w:rStyle w:val="apple-converted-space"/>
          <w:color w:val="000000"/>
        </w:rPr>
        <w:t> </w:t>
      </w:r>
      <w:r w:rsidRPr="00785A43">
        <w:rPr>
          <w:color w:val="000000"/>
        </w:rPr>
        <w:t xml:space="preserve">расписания </w:t>
      </w:r>
      <w:proofErr w:type="spellStart"/>
      <w:r w:rsidRPr="00785A43">
        <w:rPr>
          <w:color w:val="000000"/>
        </w:rPr>
        <w:t>внеучебной</w:t>
      </w:r>
      <w:proofErr w:type="spellEnd"/>
      <w:r w:rsidRPr="00785A43">
        <w:rPr>
          <w:color w:val="000000"/>
        </w:rPr>
        <w:t xml:space="preserve"> деятельности обучающихся </w:t>
      </w:r>
      <w:r w:rsidR="00BD425A">
        <w:rPr>
          <w:color w:val="000000"/>
        </w:rPr>
        <w:t>1-</w:t>
      </w:r>
      <w:r w:rsidR="00014151">
        <w:rPr>
          <w:color w:val="000000"/>
        </w:rPr>
        <w:t>4</w:t>
      </w:r>
      <w:r w:rsidR="00BD425A">
        <w:rPr>
          <w:color w:val="000000"/>
        </w:rPr>
        <w:t xml:space="preserve"> классов</w:t>
      </w:r>
      <w:r w:rsidRPr="00785A43">
        <w:rPr>
          <w:color w:val="000000"/>
        </w:rPr>
        <w:t>.</w:t>
      </w:r>
    </w:p>
    <w:p w:rsidR="00BD425A" w:rsidRDefault="00B915D0" w:rsidP="00BD425A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BD425A">
        <w:rPr>
          <w:b/>
          <w:color w:val="333333"/>
        </w:rPr>
        <w:t>Основными факторами, которые определяю</w:t>
      </w:r>
      <w:r w:rsidR="00BD425A" w:rsidRPr="00BD425A">
        <w:rPr>
          <w:b/>
          <w:color w:val="333333"/>
        </w:rPr>
        <w:t xml:space="preserve">т модель организации внеурочной деятельности, </w:t>
      </w:r>
      <w:r w:rsidRPr="00BD425A">
        <w:rPr>
          <w:b/>
          <w:color w:val="333333"/>
        </w:rPr>
        <w:t>являются:</w:t>
      </w:r>
      <w:proofErr w:type="gramStart"/>
      <w:r w:rsidRPr="00BD425A">
        <w:rPr>
          <w:b/>
          <w:color w:val="333333"/>
        </w:rPr>
        <w:br/>
        <w:t>-</w:t>
      </w:r>
      <w:proofErr w:type="gramEnd"/>
      <w:r w:rsidRPr="00BD425A">
        <w:rPr>
          <w:color w:val="333333"/>
        </w:rPr>
        <w:t>территориальное расположение образовательного учреждения;</w:t>
      </w:r>
      <w:r w:rsidRPr="00BD425A">
        <w:rPr>
          <w:rStyle w:val="apple-converted-space"/>
          <w:color w:val="333333"/>
        </w:rPr>
        <w:t> </w:t>
      </w:r>
      <w:r w:rsidRPr="00BD425A">
        <w:rPr>
          <w:color w:val="333333"/>
        </w:rPr>
        <w:br/>
        <w:t>-уровень развития дополнительного образования в школе;</w:t>
      </w:r>
      <w:r w:rsidRPr="00BD425A">
        <w:rPr>
          <w:color w:val="333333"/>
        </w:rPr>
        <w:br/>
        <w:t>-программное обеспечение воспитательной деятельности учителей и классных руководителей;</w:t>
      </w:r>
      <w:r w:rsidRPr="00BD425A">
        <w:rPr>
          <w:color w:val="333333"/>
        </w:rPr>
        <w:br/>
        <w:t>-кадровое обеспечение воспитательного процесса (наличие в школе психолога, социального педагога, педагога-организатора,  вожатого и др.),</w:t>
      </w:r>
      <w:r w:rsidRPr="00BD425A">
        <w:rPr>
          <w:color w:val="333333"/>
        </w:rPr>
        <w:br/>
        <w:t>-материально-техническое обеспечение воспитательной деятельности.</w:t>
      </w:r>
      <w:r w:rsidRPr="00BD425A">
        <w:rPr>
          <w:rFonts w:ascii="Trebuchet MS" w:hAnsi="Trebuchet MS"/>
          <w:color w:val="333333"/>
        </w:rPr>
        <w:br/>
      </w:r>
    </w:p>
    <w:p w:rsidR="00B915D0" w:rsidRPr="00BD425A" w:rsidRDefault="00B915D0" w:rsidP="00F75BC4">
      <w:pPr>
        <w:shd w:val="clear" w:color="auto" w:fill="FFFFFF"/>
        <w:spacing w:before="100" w:beforeAutospacing="1" w:after="100" w:afterAutospacing="1"/>
        <w:ind w:firstLine="708"/>
        <w:rPr>
          <w:b/>
        </w:rPr>
      </w:pPr>
      <w:r w:rsidRPr="00785A43">
        <w:rPr>
          <w:b/>
          <w:bCs/>
        </w:rPr>
        <w:t>Основная идея программы:</w:t>
      </w:r>
      <w:r w:rsidRPr="00785A43">
        <w:t xml:space="preserve"> создание педагогических условий развивающей среды для воспитания и социализации  школьников во внеурочной деятельности.</w:t>
      </w:r>
    </w:p>
    <w:p w:rsidR="00B915D0" w:rsidRPr="00785A43" w:rsidRDefault="00B915D0" w:rsidP="00F75BC4">
      <w:pPr>
        <w:pStyle w:val="a4"/>
        <w:spacing w:before="0" w:beforeAutospacing="0" w:after="120"/>
        <w:ind w:firstLine="708"/>
        <w:jc w:val="both"/>
        <w:rPr>
          <w:b/>
          <w:bCs/>
        </w:rPr>
      </w:pPr>
      <w:r w:rsidRPr="00785A43">
        <w:rPr>
          <w:b/>
          <w:bCs/>
        </w:rPr>
        <w:t>Цель внеурочной деятельности:</w:t>
      </w:r>
      <w:r w:rsidRPr="00785A43">
        <w:rPr>
          <w:color w:val="333333"/>
        </w:rPr>
        <w:t xml:space="preserve"> </w:t>
      </w:r>
      <w:r w:rsidRPr="00785A43">
        <w:rPr>
          <w:b/>
          <w:bCs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915D0" w:rsidRPr="00785A43" w:rsidRDefault="00B915D0" w:rsidP="00B915D0">
      <w:pPr>
        <w:pStyle w:val="a4"/>
        <w:spacing w:before="0" w:beforeAutospacing="0" w:after="120"/>
        <w:jc w:val="both"/>
        <w:rPr>
          <w:color w:val="333333"/>
        </w:rPr>
      </w:pPr>
      <w:r w:rsidRPr="00785A43">
        <w:rPr>
          <w:b/>
          <w:bCs/>
        </w:rPr>
        <w:t>Основные задачи:</w:t>
      </w:r>
    </w:p>
    <w:p w:rsidR="00B915D0" w:rsidRPr="00785A43" w:rsidRDefault="00B915D0" w:rsidP="00BD425A">
      <w:pPr>
        <w:numPr>
          <w:ilvl w:val="0"/>
          <w:numId w:val="1"/>
        </w:numPr>
        <w:ind w:left="0" w:firstLine="539"/>
        <w:jc w:val="both"/>
      </w:pPr>
      <w:r w:rsidRPr="00785A43"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B915D0" w:rsidRPr="00785A43" w:rsidRDefault="00B915D0" w:rsidP="00B915D0">
      <w:pPr>
        <w:numPr>
          <w:ilvl w:val="0"/>
          <w:numId w:val="1"/>
        </w:numPr>
        <w:ind w:left="0" w:firstLine="540"/>
        <w:jc w:val="both"/>
      </w:pPr>
      <w:r w:rsidRPr="00785A43">
        <w:t xml:space="preserve">создание условий для индивидуального развития ребенка в избранной сфере внеурочной деятельности; </w:t>
      </w:r>
    </w:p>
    <w:p w:rsidR="00B915D0" w:rsidRPr="00785A43" w:rsidRDefault="00B915D0" w:rsidP="00B915D0">
      <w:pPr>
        <w:jc w:val="both"/>
      </w:pPr>
    </w:p>
    <w:p w:rsidR="00B915D0" w:rsidRPr="00785A43" w:rsidRDefault="00B915D0" w:rsidP="00B915D0">
      <w:pPr>
        <w:numPr>
          <w:ilvl w:val="0"/>
          <w:numId w:val="1"/>
        </w:numPr>
        <w:ind w:left="0" w:firstLine="539"/>
        <w:jc w:val="both"/>
      </w:pPr>
      <w:r w:rsidRPr="00785A43">
        <w:lastRenderedPageBreak/>
        <w:t xml:space="preserve">формирование системы знаний, умений, навыков в избранном направлении деятельности; </w:t>
      </w:r>
    </w:p>
    <w:p w:rsidR="00B915D0" w:rsidRPr="00785A43" w:rsidRDefault="00B915D0" w:rsidP="00B915D0">
      <w:pPr>
        <w:numPr>
          <w:ilvl w:val="0"/>
          <w:numId w:val="1"/>
        </w:numPr>
        <w:ind w:left="0" w:firstLine="539"/>
        <w:jc w:val="both"/>
      </w:pPr>
      <w:r w:rsidRPr="00785A43">
        <w:t xml:space="preserve">развитие опыта творческой деятельности, творческих способностей; </w:t>
      </w:r>
    </w:p>
    <w:p w:rsidR="00B915D0" w:rsidRPr="00785A43" w:rsidRDefault="00B915D0" w:rsidP="00B915D0">
      <w:pPr>
        <w:numPr>
          <w:ilvl w:val="0"/>
          <w:numId w:val="1"/>
        </w:numPr>
        <w:ind w:left="0" w:firstLine="539"/>
        <w:jc w:val="both"/>
      </w:pPr>
      <w:r w:rsidRPr="00785A43">
        <w:t xml:space="preserve">создание условий для реализации приобретенных знаний, умений и навыков; </w:t>
      </w:r>
    </w:p>
    <w:p w:rsidR="00B915D0" w:rsidRPr="00785A43" w:rsidRDefault="00B915D0" w:rsidP="00B915D0">
      <w:pPr>
        <w:numPr>
          <w:ilvl w:val="0"/>
          <w:numId w:val="1"/>
        </w:numPr>
        <w:ind w:left="0" w:firstLine="540"/>
        <w:jc w:val="both"/>
      </w:pPr>
      <w:r w:rsidRPr="00785A43">
        <w:t xml:space="preserve">развитие опыта неформального общения, взаимодействия, сотрудничества; </w:t>
      </w:r>
    </w:p>
    <w:p w:rsidR="00B915D0" w:rsidRPr="00785A43" w:rsidRDefault="00B915D0" w:rsidP="00B915D0">
      <w:pPr>
        <w:numPr>
          <w:ilvl w:val="0"/>
          <w:numId w:val="1"/>
        </w:numPr>
        <w:ind w:left="0" w:firstLine="539"/>
        <w:jc w:val="both"/>
      </w:pPr>
      <w:r w:rsidRPr="00785A43">
        <w:t>расширение рамок общения с социумом.</w:t>
      </w:r>
    </w:p>
    <w:p w:rsidR="00B915D0" w:rsidRPr="00785A43" w:rsidRDefault="00B915D0" w:rsidP="00B915D0">
      <w:pPr>
        <w:ind w:left="360"/>
        <w:jc w:val="both"/>
      </w:pPr>
    </w:p>
    <w:p w:rsidR="00B915D0" w:rsidRPr="00785A43" w:rsidRDefault="00B915D0" w:rsidP="00B915D0">
      <w:pPr>
        <w:ind w:firstLine="539"/>
        <w:rPr>
          <w:b/>
        </w:rPr>
      </w:pPr>
      <w:r w:rsidRPr="00785A43">
        <w:rPr>
          <w:b/>
        </w:rPr>
        <w:t>Принципы организации внеурочной деятельности:</w:t>
      </w:r>
    </w:p>
    <w:p w:rsidR="00B915D0" w:rsidRPr="00785A43" w:rsidRDefault="00B915D0" w:rsidP="00BD425A">
      <w:pPr>
        <w:numPr>
          <w:ilvl w:val="0"/>
          <w:numId w:val="1"/>
        </w:numPr>
        <w:tabs>
          <w:tab w:val="clear" w:pos="720"/>
        </w:tabs>
        <w:ind w:left="0" w:firstLine="540"/>
        <w:jc w:val="both"/>
      </w:pPr>
      <w:r w:rsidRPr="00785A43">
        <w:t xml:space="preserve">соответствие возрастным особенностям </w:t>
      </w:r>
      <w:proofErr w:type="gramStart"/>
      <w:r w:rsidRPr="00785A43">
        <w:t>обучающихся</w:t>
      </w:r>
      <w:proofErr w:type="gramEnd"/>
      <w:r w:rsidRPr="00785A43">
        <w:t>, преемственность с технологиями учебной деятельности;</w:t>
      </w:r>
    </w:p>
    <w:p w:rsidR="00B915D0" w:rsidRPr="00785A43" w:rsidRDefault="00B915D0" w:rsidP="00B915D0">
      <w:pPr>
        <w:numPr>
          <w:ilvl w:val="0"/>
          <w:numId w:val="1"/>
        </w:numPr>
        <w:tabs>
          <w:tab w:val="clear" w:pos="720"/>
        </w:tabs>
        <w:ind w:left="0" w:firstLine="540"/>
        <w:jc w:val="both"/>
      </w:pPr>
      <w:r w:rsidRPr="00785A43">
        <w:t>опора на традиции и положительный опыт организации внеурочной деятельности школы;</w:t>
      </w:r>
    </w:p>
    <w:p w:rsidR="00B915D0" w:rsidRPr="00785A43" w:rsidRDefault="00B915D0" w:rsidP="00B915D0">
      <w:pPr>
        <w:numPr>
          <w:ilvl w:val="0"/>
          <w:numId w:val="1"/>
        </w:numPr>
        <w:tabs>
          <w:tab w:val="clear" w:pos="720"/>
        </w:tabs>
        <w:ind w:left="0" w:firstLine="540"/>
        <w:jc w:val="both"/>
      </w:pPr>
      <w:r w:rsidRPr="00785A43">
        <w:t>опора на ценности воспитательной системы школы;</w:t>
      </w:r>
    </w:p>
    <w:p w:rsidR="00B915D0" w:rsidRDefault="00B915D0" w:rsidP="00BD425A">
      <w:pPr>
        <w:numPr>
          <w:ilvl w:val="0"/>
          <w:numId w:val="1"/>
        </w:numPr>
        <w:tabs>
          <w:tab w:val="clear" w:pos="720"/>
        </w:tabs>
        <w:ind w:left="0" w:firstLine="540"/>
        <w:jc w:val="both"/>
      </w:pPr>
      <w:r w:rsidRPr="00785A43">
        <w:t>свободный выбор на основе личных интересов и склонностей ребенка.</w:t>
      </w:r>
    </w:p>
    <w:p w:rsidR="00B915D0" w:rsidRPr="00785A43" w:rsidRDefault="00B915D0" w:rsidP="00B915D0">
      <w:pPr>
        <w:pStyle w:val="a4"/>
        <w:jc w:val="center"/>
        <w:rPr>
          <w:color w:val="000000"/>
        </w:rPr>
      </w:pPr>
      <w:r w:rsidRPr="00785A43">
        <w:rPr>
          <w:rStyle w:val="a6"/>
          <w:color w:val="000000"/>
        </w:rPr>
        <w:t>Описание модели</w:t>
      </w:r>
    </w:p>
    <w:p w:rsidR="00B915D0" w:rsidRPr="00785A43" w:rsidRDefault="00B915D0" w:rsidP="00B915D0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785A43">
        <w:rPr>
          <w:color w:val="000000"/>
        </w:rPr>
        <w:t>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обучающихся, воспитательные программы.</w:t>
      </w:r>
    </w:p>
    <w:p w:rsidR="00B915D0" w:rsidRPr="00785A43" w:rsidRDefault="00B915D0" w:rsidP="00B915D0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785A43">
        <w:rPr>
          <w:color w:val="000000"/>
        </w:rPr>
        <w:t>При организации внеурочной деятельности обучающихся будут использованы собственные ресурсы (учителя начальных классов, педагоги допол</w:t>
      </w:r>
      <w:r w:rsidR="00BD425A">
        <w:rPr>
          <w:color w:val="000000"/>
        </w:rPr>
        <w:t>нительного образования,  учителя</w:t>
      </w:r>
      <w:r w:rsidRPr="00785A43">
        <w:rPr>
          <w:color w:val="000000"/>
        </w:rPr>
        <w:t xml:space="preserve"> физической культуры,</w:t>
      </w:r>
      <w:r w:rsidR="00BD425A">
        <w:rPr>
          <w:color w:val="000000"/>
        </w:rPr>
        <w:t xml:space="preserve"> учителя изобразительного искусства, воспитатели группы продленного дня</w:t>
      </w:r>
      <w:r w:rsidRPr="00785A43">
        <w:rPr>
          <w:color w:val="000000"/>
        </w:rPr>
        <w:t>).</w:t>
      </w:r>
    </w:p>
    <w:p w:rsidR="00B915D0" w:rsidRPr="00785A43" w:rsidRDefault="00B915D0" w:rsidP="00B915D0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785A43">
        <w:rPr>
          <w:color w:val="000000"/>
        </w:rPr>
        <w:t>Коллектив школы 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B915D0" w:rsidRPr="00785A43" w:rsidRDefault="00B915D0" w:rsidP="00B915D0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785A43">
        <w:rPr>
          <w:color w:val="000000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B915D0" w:rsidRPr="00785A43" w:rsidRDefault="00B915D0" w:rsidP="00B915D0">
      <w:pPr>
        <w:pStyle w:val="a4"/>
        <w:spacing w:before="0" w:beforeAutospacing="0" w:after="0"/>
        <w:ind w:firstLine="708"/>
        <w:jc w:val="both"/>
        <w:rPr>
          <w:color w:val="000000"/>
        </w:rPr>
      </w:pPr>
      <w:proofErr w:type="gramStart"/>
      <w:r w:rsidRPr="00785A43">
        <w:rPr>
          <w:color w:val="000000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  <w:r w:rsidRPr="00785A43">
        <w:rPr>
          <w:color w:val="000000"/>
        </w:rPr>
        <w:t>        Содержательное и методическое  обеспечение занятий  внеурочной деятельностью детей  оформляется следующим образом  (утверждённая программа внеурочной деятельности, оформленный журнал посещаемости).</w:t>
      </w:r>
    </w:p>
    <w:p w:rsidR="00B915D0" w:rsidRPr="00BD425A" w:rsidRDefault="00B915D0" w:rsidP="00BD425A">
      <w:pPr>
        <w:pStyle w:val="a4"/>
        <w:spacing w:before="0" w:beforeAutospacing="0" w:after="0"/>
        <w:ind w:firstLine="708"/>
        <w:jc w:val="both"/>
        <w:rPr>
          <w:rStyle w:val="a6"/>
          <w:b w:val="0"/>
          <w:bCs w:val="0"/>
          <w:color w:val="000000"/>
        </w:rPr>
      </w:pPr>
      <w:r w:rsidRPr="00785A43">
        <w:rPr>
          <w:color w:val="000000"/>
        </w:rPr>
        <w:t>Работа по привлечению  школьников во внеурочную деятельность будет осуществляться через посещение кружков школы, дополнительного образован</w:t>
      </w:r>
      <w:r w:rsidR="00BD425A">
        <w:rPr>
          <w:color w:val="000000"/>
        </w:rPr>
        <w:t>ия, группы продлённого дня,</w:t>
      </w:r>
      <w:r w:rsidRPr="00785A43">
        <w:rPr>
          <w:color w:val="000000"/>
        </w:rPr>
        <w:t xml:space="preserve"> воспитательные мероприятия.</w:t>
      </w:r>
    </w:p>
    <w:p w:rsidR="00B915D0" w:rsidRPr="00785A43" w:rsidRDefault="00B915D0" w:rsidP="00B915D0">
      <w:pPr>
        <w:pStyle w:val="a4"/>
        <w:spacing w:before="0" w:beforeAutospacing="0" w:after="0"/>
        <w:jc w:val="center"/>
        <w:rPr>
          <w:rStyle w:val="a6"/>
          <w:color w:val="000000"/>
        </w:rPr>
      </w:pPr>
    </w:p>
    <w:p w:rsidR="00B915D0" w:rsidRPr="00785A43" w:rsidRDefault="00B915D0" w:rsidP="00B915D0">
      <w:pPr>
        <w:pStyle w:val="a4"/>
        <w:spacing w:before="0" w:beforeAutospacing="0" w:after="0"/>
        <w:jc w:val="center"/>
        <w:rPr>
          <w:color w:val="000000"/>
        </w:rPr>
      </w:pPr>
      <w:r w:rsidRPr="00785A43">
        <w:rPr>
          <w:rStyle w:val="a6"/>
          <w:color w:val="000000"/>
        </w:rPr>
        <w:t>Материально-техническое обеспечение</w:t>
      </w:r>
    </w:p>
    <w:p w:rsidR="00B915D0" w:rsidRPr="00785A43" w:rsidRDefault="00B915D0" w:rsidP="00B915D0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785A43">
        <w:rPr>
          <w:color w:val="000000"/>
        </w:rPr>
        <w:t xml:space="preserve">Для реализации модели внеурочной деятельности в рамках ФГОС в школе имеются необходимые условия: занятия в школе проводятся в одну смену,  кабинеты классов, имеется столовая, в которой будет организовано  питание, медицинский кабинет, </w:t>
      </w:r>
      <w:r w:rsidR="00BD425A">
        <w:rPr>
          <w:color w:val="000000"/>
        </w:rPr>
        <w:t xml:space="preserve"> зал хореографии, спортивные залы, школьный спортивный стадион, </w:t>
      </w:r>
      <w:r w:rsidRPr="00785A43">
        <w:rPr>
          <w:color w:val="000000"/>
        </w:rPr>
        <w:t>актовый зал.</w:t>
      </w:r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  <w:r w:rsidRPr="00785A43">
        <w:rPr>
          <w:color w:val="000000"/>
        </w:rPr>
        <w:lastRenderedPageBreak/>
        <w:t xml:space="preserve">         </w:t>
      </w:r>
      <w:proofErr w:type="gramStart"/>
      <w:r w:rsidRPr="00785A43">
        <w:rPr>
          <w:color w:val="000000"/>
        </w:rPr>
        <w:t>Школа располагает  кабинетами, оборудованными компьютерной техникой</w:t>
      </w:r>
      <w:r w:rsidR="00014151">
        <w:rPr>
          <w:color w:val="000000"/>
        </w:rPr>
        <w:t xml:space="preserve"> (</w:t>
      </w:r>
      <w:r w:rsidRPr="00785A43">
        <w:rPr>
          <w:color w:val="000000"/>
        </w:rPr>
        <w:t>2 кабинета), подключен</w:t>
      </w:r>
      <w:r w:rsidR="00BD425A">
        <w:rPr>
          <w:color w:val="000000"/>
        </w:rPr>
        <w:t>ные</w:t>
      </w:r>
      <w:r w:rsidRPr="00785A43">
        <w:rPr>
          <w:color w:val="000000"/>
        </w:rPr>
        <w:t xml:space="preserve">  к локальной сети Интернет. </w:t>
      </w:r>
      <w:proofErr w:type="gramEnd"/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</w:p>
    <w:p w:rsidR="00B915D0" w:rsidRPr="00785A43" w:rsidRDefault="00B915D0" w:rsidP="00B915D0">
      <w:pPr>
        <w:pStyle w:val="a4"/>
        <w:spacing w:before="0" w:beforeAutospacing="0" w:after="0"/>
        <w:jc w:val="center"/>
        <w:rPr>
          <w:b/>
          <w:color w:val="000000"/>
        </w:rPr>
      </w:pPr>
      <w:r w:rsidRPr="00785A43">
        <w:rPr>
          <w:b/>
          <w:color w:val="000000"/>
        </w:rPr>
        <w:t>Организация внеурочной деятельности</w:t>
      </w:r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</w:p>
    <w:p w:rsidR="00B915D0" w:rsidRPr="00785A43" w:rsidRDefault="00B915D0" w:rsidP="00F75BC4">
      <w:pPr>
        <w:pStyle w:val="a4"/>
        <w:spacing w:before="0" w:beforeAutospacing="0" w:after="0"/>
        <w:ind w:firstLine="708"/>
        <w:jc w:val="both"/>
        <w:rPr>
          <w:color w:val="000000"/>
        </w:rPr>
      </w:pPr>
      <w:proofErr w:type="gramStart"/>
      <w:r w:rsidRPr="00785A43">
        <w:rPr>
          <w:color w:val="000000"/>
        </w:rPr>
        <w:t>Форма проведения –</w:t>
      </w:r>
      <w:r w:rsidR="00BD425A">
        <w:rPr>
          <w:color w:val="000000"/>
        </w:rPr>
        <w:t xml:space="preserve"> </w:t>
      </w:r>
      <w:r w:rsidRPr="00785A43">
        <w:rPr>
          <w:color w:val="000000"/>
        </w:rPr>
        <w:t xml:space="preserve">группы для занятий формируются </w:t>
      </w:r>
      <w:r w:rsidR="00BD425A">
        <w:rPr>
          <w:color w:val="000000"/>
        </w:rPr>
        <w:t xml:space="preserve">из </w:t>
      </w:r>
      <w:r w:rsidR="00F75BC4">
        <w:rPr>
          <w:color w:val="000000"/>
        </w:rPr>
        <w:t xml:space="preserve">обучающихся </w:t>
      </w:r>
      <w:r w:rsidRPr="00785A43">
        <w:rPr>
          <w:color w:val="000000"/>
        </w:rPr>
        <w:t>класса.</w:t>
      </w:r>
      <w:proofErr w:type="gramEnd"/>
      <w:r w:rsidRPr="00785A43">
        <w:rPr>
          <w:color w:val="000000"/>
        </w:rPr>
        <w:t xml:space="preserve">  Составляется расписание </w:t>
      </w:r>
      <w:r w:rsidR="00BD425A">
        <w:rPr>
          <w:color w:val="000000"/>
        </w:rPr>
        <w:t>занятий. Недельная нагрузка – 5</w:t>
      </w:r>
      <w:r w:rsidRPr="00785A43">
        <w:rPr>
          <w:color w:val="000000"/>
        </w:rPr>
        <w:t xml:space="preserve"> часов. Занятия имеют аудиторную занятость и внеаудиторную занятость (экскурсии, походы и т.д.) </w:t>
      </w:r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</w:p>
    <w:p w:rsidR="00B915D0" w:rsidRPr="00785A43" w:rsidRDefault="00B915D0" w:rsidP="00F75BC4">
      <w:pPr>
        <w:pStyle w:val="a4"/>
        <w:spacing w:before="0" w:beforeAutospacing="0" w:after="0"/>
        <w:ind w:firstLine="708"/>
        <w:jc w:val="both"/>
        <w:rPr>
          <w:color w:val="000000"/>
        </w:rPr>
      </w:pPr>
      <w:r w:rsidRPr="00785A43">
        <w:rPr>
          <w:color w:val="000000"/>
        </w:rPr>
        <w:t>Внеурочная деятельность представлена следующими направлениями  работы:</w:t>
      </w:r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  <w:r w:rsidRPr="00785A43">
        <w:rPr>
          <w:color w:val="000000"/>
        </w:rPr>
        <w:t>-  духовно-нравственное;</w:t>
      </w:r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  <w:r w:rsidRPr="00785A43">
        <w:rPr>
          <w:color w:val="000000"/>
        </w:rPr>
        <w:t>-  спортивно-оздоровительное;</w:t>
      </w:r>
    </w:p>
    <w:p w:rsidR="00B915D0" w:rsidRPr="00785A43" w:rsidRDefault="00B915D0" w:rsidP="00B915D0">
      <w:pPr>
        <w:pStyle w:val="a4"/>
        <w:tabs>
          <w:tab w:val="left" w:pos="2415"/>
        </w:tabs>
        <w:spacing w:before="0" w:beforeAutospacing="0" w:after="0"/>
        <w:jc w:val="both"/>
        <w:rPr>
          <w:color w:val="000000"/>
        </w:rPr>
      </w:pPr>
      <w:r w:rsidRPr="00785A43">
        <w:rPr>
          <w:color w:val="000000"/>
        </w:rPr>
        <w:t>-  социальное;</w:t>
      </w:r>
      <w:r w:rsidRPr="00785A43">
        <w:rPr>
          <w:color w:val="000000"/>
        </w:rPr>
        <w:tab/>
      </w:r>
    </w:p>
    <w:p w:rsidR="00B915D0" w:rsidRPr="00785A43" w:rsidRDefault="00B915D0" w:rsidP="00B915D0">
      <w:pPr>
        <w:pStyle w:val="a4"/>
        <w:spacing w:before="0" w:beforeAutospacing="0" w:after="0"/>
        <w:jc w:val="both"/>
        <w:rPr>
          <w:color w:val="000000"/>
        </w:rPr>
      </w:pPr>
      <w:r w:rsidRPr="00785A43">
        <w:rPr>
          <w:color w:val="000000"/>
        </w:rPr>
        <w:t>-  </w:t>
      </w:r>
      <w:proofErr w:type="spellStart"/>
      <w:r w:rsidRPr="00785A43">
        <w:rPr>
          <w:color w:val="000000"/>
        </w:rPr>
        <w:t>общеинтеллектуальное</w:t>
      </w:r>
      <w:proofErr w:type="spellEnd"/>
      <w:r w:rsidRPr="00785A43">
        <w:rPr>
          <w:color w:val="000000"/>
        </w:rPr>
        <w:t>;</w:t>
      </w:r>
    </w:p>
    <w:p w:rsidR="00F75BC4" w:rsidRDefault="00B915D0" w:rsidP="00F75BC4">
      <w:pPr>
        <w:pStyle w:val="a4"/>
        <w:spacing w:before="0" w:beforeAutospacing="0" w:after="0"/>
        <w:jc w:val="both"/>
        <w:rPr>
          <w:color w:val="000000"/>
        </w:rPr>
      </w:pPr>
      <w:r w:rsidRPr="00785A43">
        <w:rPr>
          <w:color w:val="000000"/>
        </w:rPr>
        <w:t>-  общекультурное.</w:t>
      </w:r>
    </w:p>
    <w:p w:rsidR="00F75BC4" w:rsidRDefault="00F75BC4" w:rsidP="00F75BC4">
      <w:pPr>
        <w:pStyle w:val="a4"/>
        <w:spacing w:before="0" w:beforeAutospacing="0" w:after="0"/>
        <w:jc w:val="both"/>
        <w:rPr>
          <w:color w:val="000000"/>
        </w:rPr>
      </w:pPr>
    </w:p>
    <w:p w:rsidR="00F75BC4" w:rsidRDefault="00F75BC4" w:rsidP="00F75BC4">
      <w:pPr>
        <w:pStyle w:val="a4"/>
        <w:spacing w:before="0" w:beforeAutospacing="0" w:after="0"/>
        <w:jc w:val="center"/>
        <w:rPr>
          <w:b/>
          <w:color w:val="000000"/>
        </w:rPr>
      </w:pPr>
      <w:r w:rsidRPr="00F75BC4">
        <w:rPr>
          <w:b/>
          <w:color w:val="000000"/>
        </w:rPr>
        <w:t>Внеурочная деятельность</w:t>
      </w:r>
    </w:p>
    <w:p w:rsidR="00F75BC4" w:rsidRPr="00F75BC4" w:rsidRDefault="00F75BC4" w:rsidP="00F75BC4">
      <w:pPr>
        <w:pStyle w:val="a4"/>
        <w:spacing w:before="0" w:beforeAutospacing="0" w:after="0"/>
        <w:jc w:val="center"/>
        <w:rPr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979"/>
        <w:gridCol w:w="1125"/>
        <w:gridCol w:w="1125"/>
        <w:gridCol w:w="1116"/>
        <w:gridCol w:w="1125"/>
        <w:gridCol w:w="986"/>
      </w:tblGrid>
      <w:tr w:rsidR="00F75BC4" w:rsidRPr="00F75BC4" w:rsidTr="00F75BC4">
        <w:trPr>
          <w:tblCellSpacing w:w="0" w:type="dxa"/>
        </w:trPr>
        <w:tc>
          <w:tcPr>
            <w:tcW w:w="3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Направления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3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Количество часов в неделю</w:t>
            </w:r>
          </w:p>
        </w:tc>
      </w:tr>
      <w:tr w:rsidR="00F75BC4" w:rsidRPr="00F75BC4" w:rsidTr="00F75BC4">
        <w:trPr>
          <w:tblCellSpacing w:w="0" w:type="dxa"/>
        </w:trPr>
        <w:tc>
          <w:tcPr>
            <w:tcW w:w="3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BC4" w:rsidRPr="00F75BC4" w:rsidRDefault="00F75BC4" w:rsidP="00953C42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1 класс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2 класс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5F0CFD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3 класс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C1272D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4 класс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75BC4" w:rsidRPr="00F75BC4" w:rsidTr="00F75BC4">
        <w:trPr>
          <w:tblCellSpacing w:w="0" w:type="dxa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Спортивно-оздоровительное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5F0C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C127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75BC4" w:rsidRPr="00F75BC4" w:rsidTr="00F75BC4">
        <w:trPr>
          <w:tblCellSpacing w:w="0" w:type="dxa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Духовно-нравственное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5F0C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C127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75BC4" w:rsidRPr="00F75BC4" w:rsidTr="00F75BC4">
        <w:trPr>
          <w:tblCellSpacing w:w="0" w:type="dxa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F75BC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Общеинтеллектуальное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5F0C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C127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75BC4" w:rsidRPr="00F75BC4" w:rsidTr="00F75BC4">
        <w:trPr>
          <w:tblCellSpacing w:w="0" w:type="dxa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Обще</w:t>
            </w:r>
            <w:r w:rsidRPr="00F75BC4">
              <w:rPr>
                <w:color w:val="000000"/>
              </w:rPr>
              <w:t>культурное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5F0C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C127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75BC4" w:rsidRPr="00F75BC4" w:rsidTr="00F75BC4">
        <w:trPr>
          <w:tblCellSpacing w:w="0" w:type="dxa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Социальное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5F0C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C127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75BC4" w:rsidRPr="00F75BC4" w:rsidTr="00F75BC4">
        <w:trPr>
          <w:tblCellSpacing w:w="0" w:type="dxa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rPr>
                <w:color w:val="000000"/>
              </w:rPr>
            </w:pPr>
            <w:r w:rsidRPr="00F75BC4">
              <w:rPr>
                <w:color w:val="000000"/>
              </w:rPr>
              <w:t>Всего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BC4" w:rsidRPr="00F75BC4" w:rsidRDefault="00F75BC4" w:rsidP="005F0C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C127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5BC4">
              <w:rPr>
                <w:color w:val="000000"/>
              </w:rPr>
              <w:t>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BC4" w:rsidRPr="00F75BC4" w:rsidRDefault="00F75BC4" w:rsidP="00953C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F75BC4" w:rsidRDefault="00F75BC4" w:rsidP="00B915D0">
      <w:pPr>
        <w:pStyle w:val="a4"/>
        <w:jc w:val="center"/>
        <w:rPr>
          <w:b/>
          <w:color w:val="000000"/>
        </w:rPr>
      </w:pPr>
    </w:p>
    <w:p w:rsidR="00B915D0" w:rsidRPr="00785A43" w:rsidRDefault="00B915D0" w:rsidP="00B915D0">
      <w:pPr>
        <w:pStyle w:val="a4"/>
        <w:jc w:val="center"/>
        <w:rPr>
          <w:b/>
          <w:color w:val="000000"/>
        </w:rPr>
      </w:pPr>
      <w:r w:rsidRPr="00785A43">
        <w:rPr>
          <w:b/>
          <w:color w:val="000000"/>
        </w:rPr>
        <w:t>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942"/>
        <w:gridCol w:w="1006"/>
        <w:gridCol w:w="3809"/>
      </w:tblGrid>
      <w:tr w:rsidR="003D6924" w:rsidRPr="00785A43" w:rsidTr="00953C42">
        <w:tc>
          <w:tcPr>
            <w:tcW w:w="0" w:type="auto"/>
          </w:tcPr>
          <w:p w:rsidR="00B915D0" w:rsidRPr="00785A43" w:rsidRDefault="00B915D0" w:rsidP="00953C42">
            <w:pPr>
              <w:pStyle w:val="a4"/>
              <w:rPr>
                <w:color w:val="000000"/>
              </w:rPr>
            </w:pPr>
            <w:r w:rsidRPr="00785A43">
              <w:rPr>
                <w:color w:val="000000"/>
              </w:rPr>
              <w:t>Направление внеурочной деятельности</w:t>
            </w:r>
          </w:p>
        </w:tc>
        <w:tc>
          <w:tcPr>
            <w:tcW w:w="0" w:type="auto"/>
          </w:tcPr>
          <w:p w:rsidR="00B915D0" w:rsidRPr="00785A43" w:rsidRDefault="003D6924" w:rsidP="00953C4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Программы ВУД</w:t>
            </w:r>
          </w:p>
        </w:tc>
        <w:tc>
          <w:tcPr>
            <w:tcW w:w="0" w:type="auto"/>
          </w:tcPr>
          <w:p w:rsidR="00B915D0" w:rsidRPr="00785A43" w:rsidRDefault="00BD425A" w:rsidP="00953C4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Кол-во часов для </w:t>
            </w:r>
            <w:r w:rsidR="00B915D0" w:rsidRPr="00785A43">
              <w:rPr>
                <w:color w:val="000000"/>
              </w:rPr>
              <w:t xml:space="preserve"> класса</w:t>
            </w:r>
          </w:p>
        </w:tc>
        <w:tc>
          <w:tcPr>
            <w:tcW w:w="0" w:type="auto"/>
          </w:tcPr>
          <w:p w:rsidR="00B915D0" w:rsidRPr="00785A43" w:rsidRDefault="00B915D0" w:rsidP="00953C42">
            <w:pPr>
              <w:pStyle w:val="a4"/>
              <w:rPr>
                <w:color w:val="000000"/>
              </w:rPr>
            </w:pPr>
            <w:r w:rsidRPr="00785A43">
              <w:t>Решаемые задачи</w:t>
            </w:r>
          </w:p>
        </w:tc>
      </w:tr>
      <w:tr w:rsidR="003D6924" w:rsidRPr="00785A43" w:rsidTr="00953C42">
        <w:tc>
          <w:tcPr>
            <w:tcW w:w="0" w:type="auto"/>
          </w:tcPr>
          <w:p w:rsidR="00B915D0" w:rsidRPr="00785A43" w:rsidRDefault="00F75BC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915D0" w:rsidRPr="00785A43">
              <w:rPr>
                <w:color w:val="000000"/>
              </w:rPr>
              <w:t>уховно-нравственное</w:t>
            </w:r>
          </w:p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177A60" w:rsidRDefault="00177A6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«Мы и природа»</w:t>
            </w:r>
          </w:p>
          <w:p w:rsidR="00177A60" w:rsidRDefault="00177A6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«Путешествие по стране этики»</w:t>
            </w:r>
          </w:p>
          <w:p w:rsidR="00177A60" w:rsidRDefault="00177A6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Экологический клуб «Почемучка»</w:t>
            </w:r>
          </w:p>
          <w:p w:rsidR="00177A60" w:rsidRPr="00785A43" w:rsidRDefault="00177A60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B915D0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 w:rsidRPr="00785A43">
              <w:rPr>
                <w:color w:val="000000"/>
              </w:rPr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 w:rsidRPr="00785A43"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  <w:r w:rsidR="00177A60">
              <w:t>.</w:t>
            </w:r>
          </w:p>
        </w:tc>
      </w:tr>
      <w:tr w:rsidR="003D6924" w:rsidRPr="00785A43" w:rsidTr="00953C42">
        <w:tc>
          <w:tcPr>
            <w:tcW w:w="0" w:type="auto"/>
          </w:tcPr>
          <w:p w:rsidR="00B915D0" w:rsidRPr="00785A43" w:rsidRDefault="00F75BC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915D0" w:rsidRPr="00785A43">
              <w:rPr>
                <w:color w:val="000000"/>
              </w:rPr>
              <w:t>портивно-оздоровительное</w:t>
            </w:r>
          </w:p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177A60" w:rsidRDefault="00177A6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«Уроки докторов природы»</w:t>
            </w:r>
          </w:p>
          <w:p w:rsidR="00177A60" w:rsidRDefault="00177A6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Здоровейка</w:t>
            </w:r>
            <w:proofErr w:type="spellEnd"/>
            <w:r>
              <w:rPr>
                <w:color w:val="000000"/>
              </w:rPr>
              <w:t>»</w:t>
            </w:r>
          </w:p>
          <w:p w:rsidR="00177A60" w:rsidRDefault="00177A6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«Школа доктора </w:t>
            </w:r>
            <w:r>
              <w:rPr>
                <w:color w:val="000000"/>
              </w:rPr>
              <w:lastRenderedPageBreak/>
              <w:t>Здоровье»</w:t>
            </w:r>
          </w:p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B915D0" w:rsidRDefault="00F75BC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 w:rsidRPr="00785A43">
              <w:t xml:space="preserve">Всесторонне гармоническое развитие личности ребенка, формирование физически здорового человека, формирование мотивации к </w:t>
            </w:r>
            <w:r w:rsidRPr="00785A43">
              <w:lastRenderedPageBreak/>
              <w:t>сохранению и укреплению здоровья</w:t>
            </w:r>
          </w:p>
        </w:tc>
      </w:tr>
      <w:tr w:rsidR="003D6924" w:rsidRPr="00785A43" w:rsidTr="00F27199">
        <w:trPr>
          <w:trHeight w:val="2883"/>
        </w:trPr>
        <w:tc>
          <w:tcPr>
            <w:tcW w:w="0" w:type="auto"/>
          </w:tcPr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785A43">
              <w:rPr>
                <w:color w:val="000000"/>
              </w:rPr>
              <w:t>оциальное</w:t>
            </w: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«Безопасное детство»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«Умное перышко»</w:t>
            </w: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«Азбука дорожного движения»</w:t>
            </w:r>
          </w:p>
        </w:tc>
        <w:tc>
          <w:tcPr>
            <w:tcW w:w="0" w:type="auto"/>
          </w:tcPr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 w:rsidRPr="00785A43">
              <w:rPr>
                <w:color w:val="000000"/>
              </w:rPr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 w:rsidRPr="00785A43">
              <w:rPr>
                <w:color w:val="000000"/>
              </w:rPr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3D6924" w:rsidRPr="00785A43" w:rsidRDefault="003D6924" w:rsidP="003D6924">
            <w:pPr>
              <w:pStyle w:val="a4"/>
              <w:spacing w:before="0" w:beforeAutospacing="0" w:after="0"/>
            </w:pPr>
            <w:r w:rsidRPr="00785A43"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      </w: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</w:tr>
      <w:tr w:rsidR="003D6924" w:rsidRPr="00785A43" w:rsidTr="003D6924">
        <w:trPr>
          <w:trHeight w:val="2649"/>
        </w:trPr>
        <w:tc>
          <w:tcPr>
            <w:tcW w:w="0" w:type="auto"/>
          </w:tcPr>
          <w:p w:rsidR="00B915D0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</w:t>
            </w:r>
            <w:r w:rsidR="00B915D0" w:rsidRPr="00785A43">
              <w:rPr>
                <w:color w:val="000000"/>
              </w:rPr>
              <w:t>бщеинтеллектуальное</w:t>
            </w:r>
            <w:proofErr w:type="spellEnd"/>
          </w:p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B915D0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«Веселая грамматика»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«Логика»</w:t>
            </w: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«Геометрия вокруг нас»</w:t>
            </w:r>
          </w:p>
        </w:tc>
        <w:tc>
          <w:tcPr>
            <w:tcW w:w="0" w:type="auto"/>
          </w:tcPr>
          <w:p w:rsidR="00B915D0" w:rsidRDefault="00F75BC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6924" w:rsidRPr="00F75BC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915D0" w:rsidRPr="00785A43" w:rsidRDefault="00B915D0" w:rsidP="003D6924">
            <w:pPr>
              <w:pStyle w:val="a4"/>
              <w:spacing w:before="0" w:beforeAutospacing="0" w:after="0"/>
            </w:pPr>
            <w:r w:rsidRPr="00785A43">
              <w:t>Обогащение запаса учащихся научными понятиями и законами, способствование формированию мировоззрения, функциональной грамотности, знакомство с различными видами человеческой деятельности, возможность раннего  выявления интересов и склонностей</w:t>
            </w:r>
          </w:p>
        </w:tc>
      </w:tr>
      <w:tr w:rsidR="003D6924" w:rsidRPr="00785A43" w:rsidTr="00953C42">
        <w:trPr>
          <w:trHeight w:val="3284"/>
        </w:trPr>
        <w:tc>
          <w:tcPr>
            <w:tcW w:w="0" w:type="auto"/>
          </w:tcPr>
          <w:p w:rsidR="00B915D0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 Общекультурное</w:t>
            </w:r>
          </w:p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0" w:type="auto"/>
          </w:tcPr>
          <w:p w:rsidR="00B915D0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«Смотрю на мир глазами художника»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«Волшебный мир оригами»</w:t>
            </w: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«Искусство городецкой росписи»</w:t>
            </w:r>
          </w:p>
        </w:tc>
        <w:tc>
          <w:tcPr>
            <w:tcW w:w="0" w:type="auto"/>
          </w:tcPr>
          <w:p w:rsidR="00B915D0" w:rsidRDefault="00F75BC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D6924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3D6924" w:rsidRPr="00785A43" w:rsidRDefault="003D6924" w:rsidP="003D692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915D0" w:rsidRPr="00785A43" w:rsidRDefault="00B915D0" w:rsidP="003D6924">
            <w:pPr>
              <w:pStyle w:val="a4"/>
              <w:spacing w:before="0" w:beforeAutospacing="0" w:after="0"/>
              <w:rPr>
                <w:color w:val="000000"/>
              </w:rPr>
            </w:pPr>
            <w:r w:rsidRPr="00785A43"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B915D0" w:rsidRPr="00785A43" w:rsidRDefault="00B915D0" w:rsidP="003D6924">
      <w:pPr>
        <w:pStyle w:val="a4"/>
        <w:spacing w:before="0" w:beforeAutospacing="0" w:after="0"/>
        <w:jc w:val="center"/>
        <w:rPr>
          <w:color w:val="000000"/>
        </w:rPr>
        <w:sectPr w:rsidR="00B915D0" w:rsidRPr="00785A43" w:rsidSect="006D7A70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5D0" w:rsidRPr="00785A43" w:rsidRDefault="00B915D0" w:rsidP="003D6924">
      <w:pPr>
        <w:pStyle w:val="a4"/>
        <w:jc w:val="center"/>
        <w:rPr>
          <w:b/>
          <w:color w:val="000000"/>
        </w:rPr>
      </w:pPr>
      <w:r w:rsidRPr="00785A43">
        <w:rPr>
          <w:b/>
          <w:color w:val="000000"/>
        </w:rPr>
        <w:lastRenderedPageBreak/>
        <w:t>Планируемые результаты внеурочной деятельности</w:t>
      </w:r>
    </w:p>
    <w:p w:rsidR="00B915D0" w:rsidRPr="00785A43" w:rsidRDefault="00B915D0" w:rsidP="00F75BC4">
      <w:pPr>
        <w:jc w:val="both"/>
      </w:pPr>
      <w:r w:rsidRPr="00785A43">
        <w:rPr>
          <w:color w:val="000000"/>
        </w:rPr>
        <w:t>-приобретение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), понимание социальной реальности и повседневной жизни;</w:t>
      </w:r>
      <w:proofErr w:type="gramStart"/>
      <w:r w:rsidRPr="00785A43">
        <w:rPr>
          <w:color w:val="000000"/>
        </w:rPr>
        <w:br/>
        <w:t>-</w:t>
      </w:r>
      <w:proofErr w:type="spellStart"/>
      <w:proofErr w:type="gramEnd"/>
      <w:r w:rsidRPr="00785A43">
        <w:rPr>
          <w:color w:val="000000"/>
        </w:rPr>
        <w:t>сформированность</w:t>
      </w:r>
      <w:proofErr w:type="spellEnd"/>
      <w:r w:rsidRPr="00785A43">
        <w:rPr>
          <w:color w:val="000000"/>
        </w:rPr>
        <w:t xml:space="preserve"> позитивных отношений школьника к базовым ценностям общества (человек, семья, Отечество, природа, мир, знания, труд, культура);</w:t>
      </w:r>
      <w:r w:rsidRPr="00785A43">
        <w:rPr>
          <w:color w:val="000000"/>
        </w:rPr>
        <w:br/>
        <w:t>-освоение опыта по получению социальной, гражданской коммуникативной компетенций школьника;</w:t>
      </w:r>
      <w:r w:rsidRPr="00785A43">
        <w:rPr>
          <w:color w:val="000000"/>
        </w:rPr>
        <w:br/>
        <w:t>-увеличение числа детей, охваченных организованным досугом;</w:t>
      </w:r>
      <w:r w:rsidRPr="00785A43">
        <w:rPr>
          <w:color w:val="000000"/>
        </w:rPr>
        <w:br/>
        <w:t>-воспитание у детей толерантности, навыков здорового образа жизни.</w:t>
      </w:r>
    </w:p>
    <w:p w:rsidR="00B915D0" w:rsidRPr="00785A43" w:rsidRDefault="00B915D0" w:rsidP="00F75BC4">
      <w:pPr>
        <w:jc w:val="both"/>
      </w:pPr>
    </w:p>
    <w:p w:rsidR="00B915D0" w:rsidRDefault="00B915D0" w:rsidP="00B915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sectPr w:rsidR="00B915D0" w:rsidSect="0042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16" w:rsidRDefault="00D40C16" w:rsidP="00D40C16">
      <w:r>
        <w:separator/>
      </w:r>
    </w:p>
  </w:endnote>
  <w:endnote w:type="continuationSeparator" w:id="0">
    <w:p w:rsidR="00D40C16" w:rsidRDefault="00D40C16" w:rsidP="00D4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84" w:rsidRDefault="00D40C16" w:rsidP="00537B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41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C84" w:rsidRDefault="00C51EF2" w:rsidP="00C65C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84" w:rsidRDefault="00D40C16" w:rsidP="00537B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41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1EF2">
      <w:rPr>
        <w:rStyle w:val="a9"/>
        <w:noProof/>
      </w:rPr>
      <w:t>5</w:t>
    </w:r>
    <w:r>
      <w:rPr>
        <w:rStyle w:val="a9"/>
      </w:rPr>
      <w:fldChar w:fldCharType="end"/>
    </w:r>
  </w:p>
  <w:p w:rsidR="00C65C84" w:rsidRDefault="00C51EF2" w:rsidP="00C65C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16" w:rsidRDefault="00D40C16" w:rsidP="00D40C16">
      <w:r>
        <w:separator/>
      </w:r>
    </w:p>
  </w:footnote>
  <w:footnote w:type="continuationSeparator" w:id="0">
    <w:p w:rsidR="00D40C16" w:rsidRDefault="00D40C16" w:rsidP="00D40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AA8"/>
    <w:multiLevelType w:val="multilevel"/>
    <w:tmpl w:val="7F5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C5763"/>
    <w:multiLevelType w:val="multilevel"/>
    <w:tmpl w:val="6BE6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0"/>
    <w:rsid w:val="00014151"/>
    <w:rsid w:val="0008129C"/>
    <w:rsid w:val="00177A60"/>
    <w:rsid w:val="003D6924"/>
    <w:rsid w:val="00425FEE"/>
    <w:rsid w:val="005019AC"/>
    <w:rsid w:val="00A413A9"/>
    <w:rsid w:val="00B27EEB"/>
    <w:rsid w:val="00B915D0"/>
    <w:rsid w:val="00BD425A"/>
    <w:rsid w:val="00C51EF2"/>
    <w:rsid w:val="00D40C16"/>
    <w:rsid w:val="00F7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D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915D0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B915D0"/>
  </w:style>
  <w:style w:type="paragraph" w:customStyle="1" w:styleId="ConsPlusNormal">
    <w:name w:val="ConsPlusNormal"/>
    <w:rsid w:val="00B91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15D0"/>
    <w:pPr>
      <w:ind w:left="720"/>
      <w:contextualSpacing/>
    </w:pPr>
  </w:style>
  <w:style w:type="character" w:styleId="a6">
    <w:name w:val="Strong"/>
    <w:qFormat/>
    <w:rsid w:val="00B915D0"/>
    <w:rPr>
      <w:b/>
      <w:bCs/>
    </w:rPr>
  </w:style>
  <w:style w:type="paragraph" w:styleId="a7">
    <w:name w:val="footer"/>
    <w:basedOn w:val="a"/>
    <w:link w:val="a8"/>
    <w:rsid w:val="00B91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1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1</cp:lastModifiedBy>
  <cp:revision>9</cp:revision>
  <cp:lastPrinted>2014-09-22T09:29:00Z</cp:lastPrinted>
  <dcterms:created xsi:type="dcterms:W3CDTF">2014-09-20T15:53:00Z</dcterms:created>
  <dcterms:modified xsi:type="dcterms:W3CDTF">2014-09-22T09:32:00Z</dcterms:modified>
</cp:coreProperties>
</file>